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1FD" w:rsidRDefault="000B31FD" w:rsidP="00E85A39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Муниципальное казенное учреждение</w:t>
      </w:r>
    </w:p>
    <w:p w:rsidR="000B31FD" w:rsidRDefault="000B31FD" w:rsidP="00E85A39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«Управление образования года Белово»</w:t>
      </w:r>
    </w:p>
    <w:p w:rsidR="000B31FD" w:rsidRDefault="000B31FD" w:rsidP="00E85A39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20021D" w:rsidRDefault="0020021D" w:rsidP="00E85A39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Муниципальное бюджетное учреждение дополнительного образования</w:t>
      </w:r>
    </w:p>
    <w:p w:rsidR="0020021D" w:rsidRDefault="0020021D" w:rsidP="00E85A39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«Дворец творчества детей и молодежи</w:t>
      </w:r>
    </w:p>
    <w:p w:rsidR="0020021D" w:rsidRDefault="000B31FD" w:rsidP="00E85A39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и</w:t>
      </w:r>
      <w:r w:rsidR="0020021D">
        <w:rPr>
          <w:rFonts w:ascii="Times New Roman" w:hAnsi="Times New Roman" w:cs="Times New Roman"/>
          <w:color w:val="000000" w:themeColor="text1"/>
          <w:sz w:val="28"/>
        </w:rPr>
        <w:t>мени</w:t>
      </w:r>
      <w:r w:rsidR="001C025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20021D">
        <w:rPr>
          <w:rFonts w:ascii="Times New Roman" w:hAnsi="Times New Roman" w:cs="Times New Roman"/>
          <w:color w:val="000000" w:themeColor="text1"/>
          <w:sz w:val="28"/>
        </w:rPr>
        <w:t>Добробабиной А.П. города Белово»</w:t>
      </w:r>
    </w:p>
    <w:p w:rsidR="0020021D" w:rsidRDefault="0020021D" w:rsidP="0020021D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20021D" w:rsidRDefault="0020021D" w:rsidP="0020021D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20021D" w:rsidRDefault="0020021D" w:rsidP="0020021D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20021D" w:rsidRDefault="0020021D" w:rsidP="0020021D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20021D" w:rsidRDefault="0020021D" w:rsidP="0020021D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20021D" w:rsidRDefault="0020021D" w:rsidP="0020021D">
      <w:pPr>
        <w:rPr>
          <w:rFonts w:ascii="Times New Roman" w:hAnsi="Times New Roman" w:cs="Times New Roman"/>
          <w:color w:val="000000" w:themeColor="text1"/>
          <w:sz w:val="28"/>
        </w:rPr>
      </w:pPr>
    </w:p>
    <w:p w:rsidR="0020021D" w:rsidRDefault="0020021D" w:rsidP="0020021D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20021D" w:rsidRDefault="0020021D" w:rsidP="0020021D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44"/>
          <w:szCs w:val="44"/>
        </w:rPr>
        <w:t>Самое главное число</w:t>
      </w:r>
    </w:p>
    <w:p w:rsidR="0020021D" w:rsidRDefault="0020021D" w:rsidP="0020021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20021D" w:rsidRPr="00E34FBE" w:rsidRDefault="0020021D" w:rsidP="0020021D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Методическая разработка</w:t>
      </w:r>
    </w:p>
    <w:p w:rsidR="0020021D" w:rsidRDefault="0020021D" w:rsidP="0020021D">
      <w:pPr>
        <w:rPr>
          <w:rFonts w:ascii="Times New Roman" w:hAnsi="Times New Roman" w:cs="Times New Roman"/>
          <w:color w:val="000000" w:themeColor="text1"/>
          <w:sz w:val="28"/>
        </w:rPr>
      </w:pPr>
    </w:p>
    <w:p w:rsidR="0020021D" w:rsidRDefault="0020021D" w:rsidP="0020021D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20021D" w:rsidRDefault="0020021D" w:rsidP="0020021D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20021D" w:rsidRDefault="0020021D" w:rsidP="0020021D">
      <w:pPr>
        <w:jc w:val="center"/>
        <w:rPr>
          <w:rFonts w:ascii="Times New Roman" w:hAnsi="Times New Roman" w:cs="Times New Roman"/>
          <w:noProof/>
          <w:color w:val="FF0000"/>
          <w:sz w:val="28"/>
          <w:lang w:eastAsia="ru-RU"/>
        </w:rPr>
      </w:pPr>
    </w:p>
    <w:p w:rsidR="0020021D" w:rsidRDefault="0020021D" w:rsidP="0020021D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20021D" w:rsidRDefault="0020021D" w:rsidP="0020021D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20021D" w:rsidRDefault="0020021D" w:rsidP="0020021D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20021D" w:rsidRDefault="0020021D" w:rsidP="0020021D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20021D" w:rsidRDefault="0020021D" w:rsidP="0020021D">
      <w:pPr>
        <w:rPr>
          <w:rFonts w:ascii="Times New Roman" w:hAnsi="Times New Roman" w:cs="Times New Roman"/>
          <w:color w:val="000000" w:themeColor="text1"/>
          <w:sz w:val="28"/>
        </w:rPr>
      </w:pPr>
    </w:p>
    <w:p w:rsidR="00146A54" w:rsidRDefault="00146A54" w:rsidP="0020021D">
      <w:pPr>
        <w:rPr>
          <w:rFonts w:ascii="Times New Roman" w:hAnsi="Times New Roman" w:cs="Times New Roman"/>
          <w:color w:val="000000" w:themeColor="text1"/>
          <w:sz w:val="28"/>
        </w:rPr>
      </w:pPr>
    </w:p>
    <w:p w:rsidR="00146A54" w:rsidRDefault="00146A54" w:rsidP="0020021D">
      <w:pPr>
        <w:rPr>
          <w:rFonts w:ascii="Times New Roman" w:hAnsi="Times New Roman" w:cs="Times New Roman"/>
          <w:color w:val="000000" w:themeColor="text1"/>
          <w:sz w:val="28"/>
        </w:rPr>
      </w:pPr>
    </w:p>
    <w:p w:rsidR="0020021D" w:rsidRDefault="000B31FD" w:rsidP="0020021D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Белово </w:t>
      </w:r>
      <w:r w:rsidR="0020021D">
        <w:rPr>
          <w:rFonts w:ascii="Times New Roman" w:hAnsi="Times New Roman" w:cs="Times New Roman"/>
          <w:color w:val="000000" w:themeColor="text1"/>
          <w:sz w:val="28"/>
        </w:rPr>
        <w:t>2020 год</w:t>
      </w:r>
    </w:p>
    <w:p w:rsidR="0020021D" w:rsidRDefault="0020021D" w:rsidP="0020021D">
      <w:pPr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lastRenderedPageBreak/>
        <w:t>Андреева Н.Н., педагог дополнительного образования;</w:t>
      </w:r>
    </w:p>
    <w:p w:rsidR="0020021D" w:rsidRDefault="0020021D" w:rsidP="0020021D">
      <w:pPr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Костяева Н.А., методист.</w:t>
      </w:r>
    </w:p>
    <w:p w:rsidR="0020021D" w:rsidRDefault="0020021D" w:rsidP="0020021D">
      <w:pPr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20021D" w:rsidRDefault="0020021D" w:rsidP="0020021D">
      <w:pPr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20021D" w:rsidRDefault="0020021D" w:rsidP="0020021D">
      <w:pPr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20021D" w:rsidRDefault="0020021D" w:rsidP="0020021D">
      <w:pPr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20021D" w:rsidRDefault="0020021D" w:rsidP="0020021D">
      <w:pPr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20021D" w:rsidRDefault="0020021D" w:rsidP="0020021D">
      <w:pPr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20021D" w:rsidRDefault="0020021D" w:rsidP="0020021D">
      <w:pPr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20021D" w:rsidRDefault="0020021D" w:rsidP="0020021D">
      <w:pPr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20021D" w:rsidRDefault="0020021D" w:rsidP="0020021D">
      <w:pPr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Рецензенты: </w:t>
      </w:r>
      <w:r w:rsidR="000B31FD">
        <w:rPr>
          <w:rFonts w:ascii="Times New Roman" w:hAnsi="Times New Roman" w:cs="Times New Roman"/>
          <w:color w:val="000000" w:themeColor="text1"/>
          <w:sz w:val="28"/>
        </w:rPr>
        <w:t xml:space="preserve">Герман Л.В., </w:t>
      </w:r>
      <w:r w:rsidRPr="0016094D">
        <w:rPr>
          <w:rFonts w:ascii="Times New Roman" w:hAnsi="Times New Roman" w:cs="Times New Roman"/>
          <w:color w:val="000000" w:themeColor="text1"/>
          <w:sz w:val="28"/>
        </w:rPr>
        <w:t>методист</w:t>
      </w:r>
      <w:r w:rsidR="000B31FD" w:rsidRPr="000B31FD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0B31FD" w:rsidRPr="00DA10F3">
        <w:rPr>
          <w:rFonts w:ascii="Times New Roman" w:hAnsi="Times New Roman" w:cs="Times New Roman"/>
          <w:color w:val="000000" w:themeColor="text1"/>
          <w:sz w:val="28"/>
        </w:rPr>
        <w:t>МБУДО «Дворец творчества детей и молодежи им. Добробабиной А.П.</w:t>
      </w:r>
      <w:r w:rsidR="000B31FD">
        <w:rPr>
          <w:rFonts w:ascii="Times New Roman" w:hAnsi="Times New Roman" w:cs="Times New Roman"/>
          <w:color w:val="000000" w:themeColor="text1"/>
          <w:sz w:val="28"/>
        </w:rPr>
        <w:t>»</w:t>
      </w:r>
      <w:r w:rsidR="008617B9">
        <w:rPr>
          <w:rFonts w:ascii="Times New Roman" w:hAnsi="Times New Roman" w:cs="Times New Roman"/>
          <w:color w:val="000000" w:themeColor="text1"/>
          <w:sz w:val="28"/>
        </w:rPr>
        <w:t>,</w:t>
      </w:r>
      <w:r w:rsidRPr="0016094D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почетный работник средне-</w:t>
      </w:r>
      <w:r w:rsidR="00630BE9">
        <w:rPr>
          <w:rFonts w:ascii="Times New Roman" w:hAnsi="Times New Roman" w:cs="Times New Roman"/>
          <w:color w:val="000000" w:themeColor="text1"/>
          <w:sz w:val="28"/>
        </w:rPr>
        <w:t>специального образования.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:rsidR="0020021D" w:rsidRDefault="0020021D" w:rsidP="0020021D">
      <w:pPr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20021D" w:rsidRDefault="00630BE9" w:rsidP="0020021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А 65</w:t>
      </w:r>
      <w:r w:rsidR="0020021D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="0020021D">
        <w:rPr>
          <w:rFonts w:ascii="Times New Roman" w:hAnsi="Times New Roman" w:cs="Times New Roman"/>
          <w:color w:val="000000" w:themeColor="text1"/>
          <w:sz w:val="28"/>
        </w:rPr>
        <w:t xml:space="preserve">Самое главное число </w:t>
      </w:r>
      <w:r w:rsidR="0020021D" w:rsidRPr="00E34FBE">
        <w:rPr>
          <w:rFonts w:ascii="Times New Roman" w:hAnsi="Times New Roman" w:cs="Times New Roman"/>
          <w:color w:val="000000" w:themeColor="text1"/>
          <w:sz w:val="28"/>
        </w:rPr>
        <w:t>[</w:t>
      </w:r>
      <w:r w:rsidR="0020021D">
        <w:rPr>
          <w:rFonts w:ascii="Times New Roman" w:hAnsi="Times New Roman" w:cs="Times New Roman"/>
          <w:color w:val="000000" w:themeColor="text1"/>
          <w:sz w:val="28"/>
        </w:rPr>
        <w:t>Текст</w:t>
      </w:r>
      <w:r w:rsidR="0020021D" w:rsidRPr="00E34FBE">
        <w:rPr>
          <w:rFonts w:ascii="Times New Roman" w:hAnsi="Times New Roman" w:cs="Times New Roman"/>
          <w:color w:val="000000" w:themeColor="text1"/>
          <w:sz w:val="28"/>
        </w:rPr>
        <w:t>]</w:t>
      </w:r>
      <w:r w:rsidR="0020021D">
        <w:rPr>
          <w:rFonts w:ascii="Times New Roman" w:hAnsi="Times New Roman" w:cs="Times New Roman"/>
          <w:color w:val="000000" w:themeColor="text1"/>
          <w:sz w:val="28"/>
        </w:rPr>
        <w:t>: методическая разработка</w:t>
      </w:r>
      <w:r w:rsidR="0020021D" w:rsidRPr="00E34FBE">
        <w:rPr>
          <w:rFonts w:ascii="Times New Roman" w:hAnsi="Times New Roman" w:cs="Times New Roman"/>
          <w:color w:val="000000" w:themeColor="text1"/>
          <w:sz w:val="28"/>
        </w:rPr>
        <w:t>/</w:t>
      </w:r>
      <w:r w:rsidR="0020021D">
        <w:rPr>
          <w:rFonts w:ascii="Times New Roman" w:hAnsi="Times New Roman" w:cs="Times New Roman"/>
          <w:color w:val="000000" w:themeColor="text1"/>
          <w:sz w:val="28"/>
        </w:rPr>
        <w:t xml:space="preserve"> авторы Андреева Н.Н</w:t>
      </w:r>
      <w:r w:rsidR="0020021D" w:rsidRPr="00E34FBE">
        <w:rPr>
          <w:rFonts w:ascii="Times New Roman" w:hAnsi="Times New Roman" w:cs="Times New Roman"/>
          <w:color w:val="000000" w:themeColor="text1"/>
          <w:sz w:val="28"/>
        </w:rPr>
        <w:t>.</w:t>
      </w:r>
      <w:r w:rsidR="0020021D">
        <w:rPr>
          <w:rFonts w:ascii="Times New Roman" w:hAnsi="Times New Roman" w:cs="Times New Roman"/>
          <w:color w:val="000000" w:themeColor="text1"/>
          <w:sz w:val="28"/>
        </w:rPr>
        <w:t xml:space="preserve">, Костяева Н.А. - Белово: </w:t>
      </w:r>
      <w:r w:rsidR="0020021D" w:rsidRPr="00DA10F3">
        <w:rPr>
          <w:rFonts w:ascii="Times New Roman" w:hAnsi="Times New Roman" w:cs="Times New Roman"/>
          <w:color w:val="000000" w:themeColor="text1"/>
          <w:sz w:val="28"/>
        </w:rPr>
        <w:t>МБУДО «Дворец творчества детей и молодежи им. Добробабиной А.П.</w:t>
      </w:r>
      <w:r w:rsidR="0020021D">
        <w:rPr>
          <w:rFonts w:ascii="Times New Roman" w:hAnsi="Times New Roman" w:cs="Times New Roman"/>
          <w:color w:val="000000" w:themeColor="text1"/>
          <w:sz w:val="28"/>
        </w:rPr>
        <w:t xml:space="preserve">», 2020 год.- </w:t>
      </w:r>
      <w:r w:rsidR="00E85A39" w:rsidRPr="00E85A39">
        <w:rPr>
          <w:rFonts w:ascii="Times New Roman" w:hAnsi="Times New Roman" w:cs="Times New Roman"/>
          <w:color w:val="000000" w:themeColor="text1"/>
          <w:sz w:val="28"/>
        </w:rPr>
        <w:t>21</w:t>
      </w:r>
      <w:r w:rsidR="0020021D" w:rsidRPr="00E85A39">
        <w:rPr>
          <w:rFonts w:ascii="Times New Roman" w:hAnsi="Times New Roman" w:cs="Times New Roman"/>
          <w:color w:val="000000" w:themeColor="text1"/>
          <w:sz w:val="28"/>
        </w:rPr>
        <w:t>с.</w:t>
      </w:r>
    </w:p>
    <w:p w:rsidR="0020021D" w:rsidRDefault="0020021D" w:rsidP="0020021D">
      <w:pPr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20021D" w:rsidRDefault="0020021D" w:rsidP="0020021D">
      <w:pPr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20021D" w:rsidRDefault="0020021D" w:rsidP="0020021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0B31FD" w:rsidRDefault="0020021D" w:rsidP="00E40C4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415293">
        <w:rPr>
          <w:rFonts w:ascii="Times New Roman" w:hAnsi="Times New Roman" w:cs="Times New Roman"/>
          <w:color w:val="000000" w:themeColor="text1"/>
          <w:sz w:val="28"/>
        </w:rPr>
        <w:t>Методическая разработка: «</w:t>
      </w:r>
      <w:r>
        <w:rPr>
          <w:rFonts w:ascii="Times New Roman" w:hAnsi="Times New Roman" w:cs="Times New Roman"/>
          <w:color w:val="000000" w:themeColor="text1"/>
          <w:sz w:val="28"/>
        </w:rPr>
        <w:t>Самое главное число</w:t>
      </w:r>
      <w:r w:rsidRPr="00415293">
        <w:rPr>
          <w:rFonts w:ascii="Times New Roman" w:hAnsi="Times New Roman" w:cs="Times New Roman"/>
          <w:color w:val="000000" w:themeColor="text1"/>
          <w:sz w:val="28"/>
        </w:rPr>
        <w:t xml:space="preserve">» представляет собой сценарий занятия в </w:t>
      </w:r>
      <w:r>
        <w:rPr>
          <w:rFonts w:ascii="Times New Roman" w:hAnsi="Times New Roman" w:cs="Times New Roman"/>
          <w:color w:val="000000" w:themeColor="text1"/>
          <w:sz w:val="28"/>
        </w:rPr>
        <w:t>детском объединении естественнонаучной направленности, учащиеся которой углубленно изучают математику в условиях учреждения дополнительного образования детей. Опыт работы педагогов дополнительного образования по формированию математического мышления учащихся подросткового возраста, представленный в данной методической  разработк</w:t>
      </w:r>
      <w:r w:rsidR="00C079E3">
        <w:rPr>
          <w:rFonts w:ascii="Times New Roman" w:hAnsi="Times New Roman" w:cs="Times New Roman"/>
          <w:color w:val="000000" w:themeColor="text1"/>
          <w:sz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 может </w:t>
      </w:r>
      <w:r w:rsidR="00C079E3">
        <w:rPr>
          <w:rFonts w:ascii="Times New Roman" w:hAnsi="Times New Roman" w:cs="Times New Roman"/>
          <w:color w:val="000000" w:themeColor="text1"/>
          <w:sz w:val="28"/>
        </w:rPr>
        <w:t xml:space="preserve"> быть полезен  педагогам, практикующим работу в формате неформального образования</w:t>
      </w:r>
      <w:r w:rsidR="00DA3121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0B31FD" w:rsidRDefault="000B31FD" w:rsidP="001D0F62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E40C4D" w:rsidRDefault="00E40C4D" w:rsidP="001D0F62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E40C4D" w:rsidRDefault="00E40C4D" w:rsidP="001D0F62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E40C4D" w:rsidRDefault="00E40C4D" w:rsidP="00DA312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</w:rPr>
        <w:sectPr w:rsidR="00E40C4D" w:rsidSect="001C0252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20021D" w:rsidRDefault="0020021D" w:rsidP="00DA312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</w:rPr>
      </w:pPr>
      <w:r w:rsidRPr="00877D50">
        <w:rPr>
          <w:rFonts w:ascii="Times New Roman" w:hAnsi="Times New Roman" w:cs="Times New Roman"/>
          <w:b/>
          <w:color w:val="000000" w:themeColor="text1"/>
          <w:sz w:val="32"/>
        </w:rPr>
        <w:lastRenderedPageBreak/>
        <w:t>Введение</w:t>
      </w:r>
    </w:p>
    <w:p w:rsidR="0020021D" w:rsidRPr="00294849" w:rsidRDefault="0020021D" w:rsidP="0020021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94849">
        <w:rPr>
          <w:rFonts w:ascii="Times New Roman" w:hAnsi="Times New Roman" w:cs="Times New Roman"/>
          <w:sz w:val="28"/>
          <w:szCs w:val="28"/>
        </w:rPr>
        <w:t xml:space="preserve">«Числа управляют миром», – говорили пифагорейцы. </w:t>
      </w:r>
    </w:p>
    <w:p w:rsidR="0020021D" w:rsidRPr="00294849" w:rsidRDefault="0020021D" w:rsidP="0020021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94849">
        <w:rPr>
          <w:rFonts w:ascii="Times New Roman" w:hAnsi="Times New Roman" w:cs="Times New Roman"/>
          <w:sz w:val="28"/>
          <w:szCs w:val="28"/>
        </w:rPr>
        <w:t xml:space="preserve">Но числа дают возможность человеку управлять миром, </w:t>
      </w:r>
    </w:p>
    <w:p w:rsidR="0020021D" w:rsidRPr="00294849" w:rsidRDefault="0020021D" w:rsidP="0020021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94849">
        <w:rPr>
          <w:rFonts w:ascii="Times New Roman" w:hAnsi="Times New Roman" w:cs="Times New Roman"/>
          <w:sz w:val="28"/>
          <w:szCs w:val="28"/>
        </w:rPr>
        <w:t>и в этом нас убеждает весь ход развития науки и техники наших дней.</w:t>
      </w:r>
    </w:p>
    <w:p w:rsidR="0020021D" w:rsidRPr="00294849" w:rsidRDefault="0020021D" w:rsidP="0020021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94849">
        <w:rPr>
          <w:rFonts w:ascii="Times New Roman" w:hAnsi="Times New Roman" w:cs="Times New Roman"/>
          <w:sz w:val="28"/>
          <w:szCs w:val="28"/>
        </w:rPr>
        <w:t xml:space="preserve"> </w:t>
      </w:r>
      <w:r w:rsidRPr="00294849">
        <w:rPr>
          <w:rFonts w:ascii="Times New Roman" w:hAnsi="Times New Roman" w:cs="Times New Roman"/>
          <w:i/>
          <w:sz w:val="28"/>
          <w:szCs w:val="28"/>
        </w:rPr>
        <w:t>А. А. Дородницын, математик, геофизик и механик,</w:t>
      </w:r>
    </w:p>
    <w:p w:rsidR="0020021D" w:rsidRPr="00294849" w:rsidRDefault="0020021D" w:rsidP="0020021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94849">
        <w:rPr>
          <w:rFonts w:ascii="Times New Roman" w:hAnsi="Times New Roman" w:cs="Times New Roman"/>
          <w:i/>
          <w:sz w:val="28"/>
          <w:szCs w:val="28"/>
        </w:rPr>
        <w:t xml:space="preserve"> академик РАН</w:t>
      </w:r>
    </w:p>
    <w:p w:rsidR="00533A5E" w:rsidRDefault="00533A5E" w:rsidP="00533A5E">
      <w:pPr>
        <w:shd w:val="clear" w:color="auto" w:fill="FFFFFF"/>
        <w:spacing w:after="0" w:line="240" w:lineRule="auto"/>
        <w:jc w:val="right"/>
        <w:rPr>
          <w:rFonts w:ascii="Verdana" w:hAnsi="Verdana"/>
          <w:color w:val="333333"/>
        </w:rPr>
      </w:pPr>
    </w:p>
    <w:p w:rsidR="00533A5E" w:rsidRPr="00253479" w:rsidRDefault="00533A5E" w:rsidP="00533A5E">
      <w:pPr>
        <w:pStyle w:val="1"/>
        <w:spacing w:before="0" w:line="288" w:lineRule="atLeast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253479">
        <w:rPr>
          <w:rFonts w:ascii="Times New Roman" w:hAnsi="Times New Roman" w:cs="Times New Roman"/>
          <w:b w:val="0"/>
          <w:color w:val="auto"/>
        </w:rPr>
        <w:t>Каждому времени соответствуют свои  цели и задачи. На современном этапе запросу общества</w:t>
      </w:r>
      <w:r>
        <w:rPr>
          <w:rFonts w:ascii="Times New Roman" w:hAnsi="Times New Roman" w:cs="Times New Roman"/>
          <w:b w:val="0"/>
          <w:color w:val="auto"/>
        </w:rPr>
        <w:t xml:space="preserve"> нашей страны </w:t>
      </w:r>
      <w:r w:rsidRPr="00253479">
        <w:rPr>
          <w:rFonts w:ascii="Times New Roman" w:hAnsi="Times New Roman" w:cs="Times New Roman"/>
          <w:b w:val="0"/>
          <w:color w:val="auto"/>
        </w:rPr>
        <w:t xml:space="preserve"> соответствует задача - осуществить технологический скачок в перспективных отраслях науки и техники. В современной трактовке Конституции РФ записано: «</w:t>
      </w:r>
      <w:r>
        <w:rPr>
          <w:rFonts w:ascii="Times New Roman" w:hAnsi="Times New Roman" w:cs="Times New Roman"/>
          <w:b w:val="0"/>
          <w:color w:val="auto"/>
        </w:rPr>
        <w:t>П</w:t>
      </w:r>
      <w:r w:rsidRPr="00253479">
        <w:rPr>
          <w:rFonts w:ascii="Times New Roman" w:hAnsi="Times New Roman" w:cs="Times New Roman"/>
          <w:b w:val="0"/>
          <w:color w:val="auto"/>
        </w:rPr>
        <w:t xml:space="preserve">равительство Российской Федерации обеспечивает государственную поддержку научно-технологического развития Российской  Федерации, сохранение и развитие её научного потенциала». </w:t>
      </w:r>
    </w:p>
    <w:p w:rsidR="00533A5E" w:rsidRDefault="00533A5E" w:rsidP="00533A5E">
      <w:pPr>
        <w:pStyle w:val="1"/>
        <w:spacing w:before="0" w:line="288" w:lineRule="atLeast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253479">
        <w:rPr>
          <w:rFonts w:ascii="Times New Roman" w:hAnsi="Times New Roman" w:cs="Times New Roman"/>
          <w:b w:val="0"/>
          <w:color w:val="auto"/>
        </w:rPr>
        <w:t xml:space="preserve">В  Концепции математического образования в Российской Федерации </w:t>
      </w:r>
    </w:p>
    <w:p w:rsidR="00533A5E" w:rsidRPr="00253479" w:rsidRDefault="00533A5E" w:rsidP="00533A5E">
      <w:pPr>
        <w:pStyle w:val="1"/>
        <w:spacing w:before="0" w:line="288" w:lineRule="atLeast"/>
        <w:jc w:val="both"/>
        <w:rPr>
          <w:rFonts w:ascii="Times New Roman" w:hAnsi="Times New Roman" w:cs="Times New Roman"/>
          <w:b w:val="0"/>
          <w:color w:val="auto"/>
          <w:spacing w:val="3"/>
        </w:rPr>
      </w:pPr>
      <w:r w:rsidRPr="00253479">
        <w:rPr>
          <w:rFonts w:ascii="Times New Roman" w:hAnsi="Times New Roman" w:cs="Times New Roman"/>
          <w:b w:val="0"/>
          <w:color w:val="auto"/>
        </w:rPr>
        <w:t>(</w:t>
      </w:r>
      <w:r>
        <w:rPr>
          <w:rFonts w:ascii="Times New Roman" w:hAnsi="Times New Roman" w:cs="Times New Roman"/>
          <w:b w:val="0"/>
          <w:color w:val="auto"/>
          <w:spacing w:val="3"/>
        </w:rPr>
        <w:t>р</w:t>
      </w:r>
      <w:r w:rsidRPr="00253479">
        <w:rPr>
          <w:rFonts w:ascii="Times New Roman" w:hAnsi="Times New Roman" w:cs="Times New Roman"/>
          <w:b w:val="0"/>
          <w:color w:val="auto"/>
          <w:spacing w:val="3"/>
        </w:rPr>
        <w:t xml:space="preserve">аспоряжение Правительства Российской Федерации от 24 декабря 2013 г. N 2506-р) </w:t>
      </w:r>
      <w:r>
        <w:rPr>
          <w:rFonts w:ascii="Times New Roman" w:hAnsi="Times New Roman" w:cs="Times New Roman"/>
          <w:b w:val="0"/>
          <w:color w:val="auto"/>
          <w:spacing w:val="3"/>
        </w:rPr>
        <w:t>отмечается</w:t>
      </w:r>
      <w:r w:rsidRPr="00253479">
        <w:rPr>
          <w:rFonts w:ascii="Times New Roman" w:hAnsi="Times New Roman" w:cs="Times New Roman"/>
          <w:b w:val="0"/>
          <w:color w:val="auto"/>
          <w:spacing w:val="3"/>
        </w:rPr>
        <w:t>: «Успех нашей страны в XXI веке, эффективность использования природных ресурсов, развитие экономики, обороноспособность, создание современных технологий зависят от уровня математической науки, математического образования и математической грамотности всего населения, от эффективного использования современных математических методов».</w:t>
      </w:r>
    </w:p>
    <w:p w:rsidR="00533A5E" w:rsidRPr="00253479" w:rsidRDefault="00533A5E" w:rsidP="00533A5E">
      <w:pPr>
        <w:pStyle w:val="1"/>
        <w:spacing w:before="0" w:line="288" w:lineRule="atLeast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253479">
        <w:rPr>
          <w:rFonts w:ascii="Times New Roman" w:hAnsi="Times New Roman" w:cs="Times New Roman"/>
          <w:b w:val="0"/>
          <w:color w:val="auto"/>
        </w:rPr>
        <w:t xml:space="preserve">Совершить предполагаемый прорыв невозможно без повышения качества образования в области естественнонаучных дисциплин, </w:t>
      </w:r>
      <w:r>
        <w:rPr>
          <w:rFonts w:ascii="Times New Roman" w:hAnsi="Times New Roman" w:cs="Times New Roman"/>
          <w:b w:val="0"/>
          <w:color w:val="auto"/>
        </w:rPr>
        <w:t xml:space="preserve">особенно </w:t>
      </w:r>
      <w:r w:rsidRPr="00253479">
        <w:rPr>
          <w:rFonts w:ascii="Times New Roman" w:hAnsi="Times New Roman" w:cs="Times New Roman"/>
          <w:b w:val="0"/>
          <w:color w:val="auto"/>
        </w:rPr>
        <w:t xml:space="preserve"> математики, поскольку именно она, по мнению многих ученых,  является базисом  мышления - одной  из важнейших функций человека. От  того, насколько хорошо натренировано мышление, зависит успех в делах, да и в жизни в целом.</w:t>
      </w:r>
    </w:p>
    <w:p w:rsidR="00533A5E" w:rsidRDefault="00533A5E" w:rsidP="00533A5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53479">
        <w:rPr>
          <w:sz w:val="28"/>
          <w:szCs w:val="28"/>
        </w:rPr>
        <w:t xml:space="preserve">Как известно, мышление  бывает нескольких видов: знаковое, логическое, наглядно-образное, операциональное.   Математика развивает базовые и прикладные навыки практически всех видов мышления: арифметика и алгебра развивают знаковое и логическое мышление. Цифры и буквы создают знаковую модель реальности и помогает ее преобразовывать. Текстовые задачи развивают </w:t>
      </w:r>
      <w:r>
        <w:rPr>
          <w:sz w:val="28"/>
          <w:szCs w:val="28"/>
        </w:rPr>
        <w:t>логическое</w:t>
      </w:r>
      <w:r w:rsidRPr="00253479">
        <w:rPr>
          <w:sz w:val="28"/>
          <w:szCs w:val="28"/>
        </w:rPr>
        <w:t xml:space="preserve"> и знаковое мышление. Геометрия развивает наглядно-образное и  операциональное мышление, а также моторные навыки.</w:t>
      </w:r>
      <w:r>
        <w:rPr>
          <w:sz w:val="28"/>
          <w:szCs w:val="28"/>
        </w:rPr>
        <w:t xml:space="preserve"> </w:t>
      </w:r>
      <w:r w:rsidRPr="00253479">
        <w:rPr>
          <w:sz w:val="28"/>
          <w:szCs w:val="28"/>
        </w:rPr>
        <w:t xml:space="preserve">То есть при </w:t>
      </w:r>
      <w:r>
        <w:rPr>
          <w:sz w:val="28"/>
          <w:szCs w:val="28"/>
        </w:rPr>
        <w:t>формировании математического мышления</w:t>
      </w:r>
      <w:r w:rsidRPr="00253479">
        <w:rPr>
          <w:sz w:val="28"/>
          <w:szCs w:val="28"/>
        </w:rPr>
        <w:t xml:space="preserve">  интеллект развивается всесторонне. </w:t>
      </w:r>
    </w:p>
    <w:p w:rsidR="00533A5E" w:rsidRPr="00253479" w:rsidRDefault="00533A5E" w:rsidP="00533A5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53479">
        <w:rPr>
          <w:sz w:val="28"/>
          <w:szCs w:val="28"/>
        </w:rPr>
        <w:t>Кроме того,  вс</w:t>
      </w:r>
      <w:r>
        <w:rPr>
          <w:sz w:val="28"/>
          <w:szCs w:val="28"/>
        </w:rPr>
        <w:t>ё</w:t>
      </w:r>
      <w:r w:rsidRPr="00253479">
        <w:rPr>
          <w:sz w:val="28"/>
          <w:szCs w:val="28"/>
        </w:rPr>
        <w:t xml:space="preserve"> естествознание использует математику как базу. Все физические законы выражены в математической форме. Все технические изделия рассчитываются и вычерчиваются, а затем и собираются по математическим законам и формулами с их учетом. Ну и сама человеческая деятельность - хозяйство, экономика, финансы - это то, что построено на знаниях математики. Таким образом, изучая математику, ребенок  развивается  практически  во всех </w:t>
      </w:r>
      <w:r>
        <w:rPr>
          <w:sz w:val="28"/>
          <w:szCs w:val="28"/>
        </w:rPr>
        <w:t xml:space="preserve">сферах </w:t>
      </w:r>
      <w:r w:rsidRPr="00253479">
        <w:rPr>
          <w:sz w:val="28"/>
          <w:szCs w:val="28"/>
        </w:rPr>
        <w:t xml:space="preserve"> жизни. </w:t>
      </w:r>
    </w:p>
    <w:p w:rsidR="00533A5E" w:rsidRDefault="00533A5E" w:rsidP="00533A5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3479">
        <w:rPr>
          <w:rFonts w:ascii="Times New Roman" w:hAnsi="Times New Roman" w:cs="Times New Roman"/>
          <w:sz w:val="28"/>
          <w:szCs w:val="28"/>
        </w:rPr>
        <w:t>Актуальность  науки</w:t>
      </w:r>
      <w:r>
        <w:rPr>
          <w:rFonts w:ascii="Times New Roman" w:hAnsi="Times New Roman" w:cs="Times New Roman"/>
          <w:sz w:val="28"/>
          <w:szCs w:val="28"/>
        </w:rPr>
        <w:t xml:space="preserve"> математики  </w:t>
      </w:r>
      <w:r w:rsidRPr="00253479">
        <w:rPr>
          <w:rFonts w:ascii="Times New Roman" w:hAnsi="Times New Roman" w:cs="Times New Roman"/>
          <w:sz w:val="28"/>
          <w:szCs w:val="28"/>
        </w:rPr>
        <w:t xml:space="preserve"> понятна нам, взрослым. А как сделать так, чтобы привить интерес к ней как можно большему количеству учащихся? </w:t>
      </w:r>
      <w:r>
        <w:rPr>
          <w:rFonts w:ascii="Times New Roman" w:hAnsi="Times New Roman" w:cs="Times New Roman"/>
          <w:sz w:val="28"/>
          <w:szCs w:val="28"/>
        </w:rPr>
        <w:t xml:space="preserve"> Складывая   цифры, выискивая ответы на абстрактные задачи </w:t>
      </w:r>
      <w:r w:rsidRPr="00253479">
        <w:rPr>
          <w:rFonts w:ascii="Times New Roman" w:hAnsi="Times New Roman" w:cs="Times New Roman"/>
          <w:sz w:val="28"/>
          <w:szCs w:val="28"/>
        </w:rPr>
        <w:t xml:space="preserve"> и заучивая множество формул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534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большинство</w:t>
      </w:r>
      <w:r w:rsidRPr="00253479">
        <w:rPr>
          <w:rFonts w:ascii="Times New Roman" w:hAnsi="Times New Roman" w:cs="Times New Roman"/>
          <w:sz w:val="28"/>
          <w:szCs w:val="28"/>
        </w:rPr>
        <w:t xml:space="preserve"> учащи</w:t>
      </w:r>
      <w:r>
        <w:rPr>
          <w:rFonts w:ascii="Times New Roman" w:hAnsi="Times New Roman" w:cs="Times New Roman"/>
          <w:sz w:val="28"/>
          <w:szCs w:val="28"/>
        </w:rPr>
        <w:t>хся</w:t>
      </w:r>
      <w:r w:rsidRPr="00253479">
        <w:rPr>
          <w:rFonts w:ascii="Times New Roman" w:hAnsi="Times New Roman" w:cs="Times New Roman"/>
          <w:sz w:val="28"/>
          <w:szCs w:val="28"/>
        </w:rPr>
        <w:t xml:space="preserve"> не всегда понимают, чем это может </w:t>
      </w:r>
      <w:r w:rsidRPr="00253479">
        <w:rPr>
          <w:rFonts w:ascii="Times New Roman" w:hAnsi="Times New Roman" w:cs="Times New Roman"/>
          <w:sz w:val="28"/>
          <w:szCs w:val="28"/>
        </w:rPr>
        <w:lastRenderedPageBreak/>
        <w:t>пригодиться  в дальнейшей жизни</w:t>
      </w:r>
      <w:r>
        <w:rPr>
          <w:rFonts w:ascii="Times New Roman" w:hAnsi="Times New Roman" w:cs="Times New Roman"/>
          <w:sz w:val="28"/>
          <w:szCs w:val="28"/>
        </w:rPr>
        <w:t xml:space="preserve"> и со временем теряют интерес к  математике</w:t>
      </w:r>
      <w:r w:rsidRPr="00253479">
        <w:rPr>
          <w:rFonts w:ascii="Times New Roman" w:hAnsi="Times New Roman" w:cs="Times New Roman"/>
          <w:sz w:val="28"/>
          <w:szCs w:val="28"/>
        </w:rPr>
        <w:t>. Решение этой проблемы многие педагоги видят в расширении представлений учащихся о математике не только через обязательные уроки, но и через организацию внеклассной работы по предмету. Всегда предполагалось, что это можно сделать в стенах школы. Но, как правило,</w:t>
      </w:r>
      <w:r>
        <w:rPr>
          <w:rFonts w:ascii="Times New Roman" w:hAnsi="Times New Roman" w:cs="Times New Roman"/>
          <w:sz w:val="28"/>
          <w:szCs w:val="28"/>
        </w:rPr>
        <w:t xml:space="preserve"> в настоящее время</w:t>
      </w:r>
      <w:r w:rsidRPr="00253479">
        <w:rPr>
          <w:rFonts w:ascii="Times New Roman" w:hAnsi="Times New Roman" w:cs="Times New Roman"/>
          <w:sz w:val="28"/>
          <w:szCs w:val="28"/>
        </w:rPr>
        <w:t xml:space="preserve"> этому мешают некоторые общеизвестные факты действительности. Не секрет, что т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>ребования, предъявляемые    школьными учебниками и сложившейся методикой обучения, рассчитаны на так называемого "среднего" ученика.   Однако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общеизвестно, что классные коллективы  не однородны -  есть те, кто легко усваивает  учебный материал, есть неуспевающие,  кому изучение математики дается с большим трудом. Ориентация на «среднего»  ученика зачастую приводит к тому, что многие учащиеся  приучаются выполнять некий  требуемый минимум. Этому способствует</w:t>
      </w:r>
      <w:r w:rsidRPr="00253479">
        <w:rPr>
          <w:rFonts w:ascii="Times New Roman" w:hAnsi="Times New Roman" w:cs="Times New Roman"/>
          <w:sz w:val="28"/>
          <w:szCs w:val="28"/>
        </w:rPr>
        <w:t xml:space="preserve"> большая нагрузка у учителей и направленность на решение в первую очередь </w:t>
      </w:r>
      <w:r>
        <w:rPr>
          <w:rFonts w:ascii="Times New Roman" w:hAnsi="Times New Roman" w:cs="Times New Roman"/>
          <w:sz w:val="28"/>
          <w:szCs w:val="28"/>
        </w:rPr>
        <w:t xml:space="preserve">наиболее  актуальных </w:t>
      </w:r>
      <w:r w:rsidRPr="00253479">
        <w:rPr>
          <w:rFonts w:ascii="Times New Roman" w:hAnsi="Times New Roman" w:cs="Times New Roman"/>
          <w:sz w:val="28"/>
          <w:szCs w:val="28"/>
        </w:rPr>
        <w:t xml:space="preserve"> проблем: подготовка к ЕГЭ и ОГЭ.   На воспитательную работу по предмету при таком положении дел решаются не многие</w:t>
      </w:r>
      <w:r>
        <w:rPr>
          <w:rFonts w:ascii="Times New Roman" w:hAnsi="Times New Roman" w:cs="Times New Roman"/>
          <w:sz w:val="28"/>
          <w:szCs w:val="28"/>
        </w:rPr>
        <w:t xml:space="preserve"> учителя: кому то не хватает времени и сил, кому-то желания.</w:t>
      </w:r>
      <w:r w:rsidRPr="0025347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результате, определенная категория детей, которые хотели бы получать </w:t>
      </w:r>
      <w:r w:rsidRPr="00253479">
        <w:rPr>
          <w:rFonts w:ascii="Times New Roman" w:hAnsi="Times New Roman" w:cs="Times New Roman"/>
          <w:sz w:val="28"/>
          <w:szCs w:val="28"/>
        </w:rPr>
        <w:t xml:space="preserve"> углубленны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53479">
        <w:rPr>
          <w:rFonts w:ascii="Times New Roman" w:hAnsi="Times New Roman" w:cs="Times New Roman"/>
          <w:sz w:val="28"/>
          <w:szCs w:val="28"/>
        </w:rPr>
        <w:t xml:space="preserve"> знания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3479">
        <w:rPr>
          <w:rFonts w:ascii="Times New Roman" w:hAnsi="Times New Roman" w:cs="Times New Roman"/>
          <w:sz w:val="28"/>
          <w:szCs w:val="28"/>
        </w:rPr>
        <w:t xml:space="preserve"> по математике</w:t>
      </w:r>
      <w:r>
        <w:rPr>
          <w:rFonts w:ascii="Times New Roman" w:hAnsi="Times New Roman" w:cs="Times New Roman"/>
          <w:sz w:val="28"/>
          <w:szCs w:val="28"/>
        </w:rPr>
        <w:t>, не  имеют возможности  это осуществить в условиях школы.</w:t>
      </w:r>
    </w:p>
    <w:p w:rsidR="00533A5E" w:rsidRDefault="00533A5E" w:rsidP="00533A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479">
        <w:rPr>
          <w:rFonts w:ascii="Times New Roman" w:hAnsi="Times New Roman" w:cs="Times New Roman"/>
          <w:sz w:val="28"/>
          <w:szCs w:val="28"/>
        </w:rPr>
        <w:t xml:space="preserve">  Заполнить эту нишу могут учреждения дополнительного образования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3479">
        <w:rPr>
          <w:rFonts w:ascii="Times New Roman" w:hAnsi="Times New Roman" w:cs="Times New Roman"/>
          <w:sz w:val="28"/>
          <w:szCs w:val="28"/>
        </w:rPr>
        <w:t>(УДОД). Могут и заполняют. Не случайно во многих учреждениях дополнительного образования плодотворно работают  объединения</w:t>
      </w:r>
      <w:r>
        <w:rPr>
          <w:rFonts w:ascii="Times New Roman" w:hAnsi="Times New Roman" w:cs="Times New Roman"/>
          <w:sz w:val="28"/>
          <w:szCs w:val="28"/>
        </w:rPr>
        <w:t xml:space="preserve"> естественнонаучной направленности:</w:t>
      </w:r>
      <w:r w:rsidRPr="00253479">
        <w:rPr>
          <w:rFonts w:ascii="Times New Roman" w:hAnsi="Times New Roman" w:cs="Times New Roman"/>
          <w:sz w:val="28"/>
          <w:szCs w:val="28"/>
        </w:rPr>
        <w:t xml:space="preserve"> юны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53479">
        <w:rPr>
          <w:rFonts w:ascii="Times New Roman" w:hAnsi="Times New Roman" w:cs="Times New Roman"/>
          <w:sz w:val="28"/>
          <w:szCs w:val="28"/>
        </w:rPr>
        <w:t xml:space="preserve"> физик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534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химии и </w:t>
      </w:r>
      <w:r w:rsidRPr="00253479">
        <w:rPr>
          <w:rFonts w:ascii="Times New Roman" w:hAnsi="Times New Roman" w:cs="Times New Roman"/>
          <w:sz w:val="28"/>
          <w:szCs w:val="28"/>
        </w:rPr>
        <w:t xml:space="preserve"> любител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53479">
        <w:rPr>
          <w:rFonts w:ascii="Times New Roman" w:hAnsi="Times New Roman" w:cs="Times New Roman"/>
          <w:sz w:val="28"/>
          <w:szCs w:val="28"/>
        </w:rPr>
        <w:t xml:space="preserve"> математики. В муниципальном бюджетном учреждении дополнительного образования детей «Дворец творчества детей и молодёжи имени Добробабиной А.П. города Белово» Кемеровской области в течение  пяти лет успешно фун</w:t>
      </w:r>
      <w:r>
        <w:rPr>
          <w:rFonts w:ascii="Times New Roman" w:hAnsi="Times New Roman" w:cs="Times New Roman"/>
          <w:sz w:val="28"/>
          <w:szCs w:val="28"/>
        </w:rPr>
        <w:t>кционирует детское объединении «Омега»</w:t>
      </w:r>
      <w:r w:rsidRPr="00253479">
        <w:rPr>
          <w:rFonts w:ascii="Times New Roman" w:hAnsi="Times New Roman" w:cs="Times New Roman"/>
          <w:sz w:val="28"/>
          <w:szCs w:val="28"/>
        </w:rPr>
        <w:t>, привлекающее ю</w:t>
      </w:r>
      <w:r>
        <w:rPr>
          <w:rFonts w:ascii="Times New Roman" w:hAnsi="Times New Roman" w:cs="Times New Roman"/>
          <w:sz w:val="28"/>
          <w:szCs w:val="28"/>
        </w:rPr>
        <w:t xml:space="preserve">ных любителей математики из 6 </w:t>
      </w:r>
      <w:r w:rsidRPr="00253479">
        <w:rPr>
          <w:rFonts w:ascii="Times New Roman" w:hAnsi="Times New Roman" w:cs="Times New Roman"/>
          <w:sz w:val="28"/>
          <w:szCs w:val="28"/>
        </w:rPr>
        <w:t xml:space="preserve">школ города. Для </w:t>
      </w:r>
      <w:r>
        <w:rPr>
          <w:rFonts w:ascii="Times New Roman" w:hAnsi="Times New Roman" w:cs="Times New Roman"/>
          <w:sz w:val="28"/>
          <w:szCs w:val="28"/>
        </w:rPr>
        <w:t xml:space="preserve">работы с ними </w:t>
      </w:r>
      <w:r w:rsidRPr="00253479">
        <w:rPr>
          <w:rFonts w:ascii="Times New Roman" w:hAnsi="Times New Roman" w:cs="Times New Roman"/>
          <w:sz w:val="28"/>
          <w:szCs w:val="28"/>
        </w:rPr>
        <w:t>была разработана  дополнительная общеобразовательная  общеразвивающая  программа,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целью которой  является углубление и расширение математических знаний  учащихся 15-17 лет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    Продвинутый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у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ровень освоения знаний  позволяет   добиваться развития  математических способностей   подростков, привития  им  интереса  к самостоятельным занятиям математикой повышенного уровня. </w:t>
      </w:r>
      <w:r>
        <w:rPr>
          <w:rFonts w:ascii="Times New Roman" w:eastAsia="Times New Roman" w:hAnsi="Times New Roman" w:cs="Times New Roman"/>
          <w:sz w:val="28"/>
          <w:szCs w:val="28"/>
        </w:rPr>
        <w:t>Эффективность образовательной деятельности данного детского объединения подтверждается сохранностью контингента учащихся, успехами в конкурсных и олимпиадных мероприятиях различного уровня, диагностическими исследованиями.</w:t>
      </w:r>
    </w:p>
    <w:p w:rsidR="00533A5E" w:rsidRPr="00253479" w:rsidRDefault="00533A5E" w:rsidP="00533A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 д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ля того, чтобы наладить успешную работу такого детского объединения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обеспечить плодотворное функционирование, как показывает опыт педагогического коллектива Дворца творчества, 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>необходимо соблюдать некоторые правила.</w:t>
      </w:r>
    </w:p>
    <w:p w:rsidR="00533A5E" w:rsidRDefault="00533A5E" w:rsidP="00533A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работы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математического 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>детского объединения    леж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т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основные 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принцип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дополнительного образования: 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>доступност</w:t>
      </w:r>
      <w:r>
        <w:rPr>
          <w:rFonts w:ascii="Times New Roman" w:eastAsia="Times New Roman" w:hAnsi="Times New Roman" w:cs="Times New Roman"/>
          <w:sz w:val="28"/>
          <w:szCs w:val="28"/>
        </w:rPr>
        <w:t>ь и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добровольност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.  Обычно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объединение 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записываются   хорошо успевающие учащиеся, желающие расширить знания по предмету.  На начальном этапе деятельности при организации детского объединения по углубленному изучению математики  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lastRenderedPageBreak/>
        <w:t>необходимо заинтересовать учащихся, показать им, что занятия  не являются дублированием классных занятий</w:t>
      </w:r>
      <w:r>
        <w:rPr>
          <w:rFonts w:ascii="Times New Roman" w:eastAsia="Times New Roman" w:hAnsi="Times New Roman" w:cs="Times New Roman"/>
          <w:sz w:val="28"/>
          <w:szCs w:val="28"/>
        </w:rPr>
        <w:t>. Поэтому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 темы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хоть и соблюдают преемственность с общеобразовательными учреждениями, но 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во многом отличаются от школьной программы по математике. Вот некоторые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темы дополнительной программы, которым в школьной программе отведено малое количество часов:</w:t>
      </w:r>
    </w:p>
    <w:p w:rsidR="00533A5E" w:rsidRPr="00000E38" w:rsidRDefault="00533A5E" w:rsidP="00533A5E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E38">
        <w:rPr>
          <w:rFonts w:ascii="Times New Roman" w:eastAsia="Times New Roman" w:hAnsi="Times New Roman" w:cs="Times New Roman"/>
          <w:sz w:val="28"/>
          <w:szCs w:val="28"/>
        </w:rPr>
        <w:t>Решение сложных биквадратных уравнений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33A5E" w:rsidRPr="00000E38" w:rsidRDefault="00533A5E" w:rsidP="00533A5E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E38">
        <w:rPr>
          <w:rFonts w:ascii="Times New Roman" w:eastAsia="Times New Roman" w:hAnsi="Times New Roman" w:cs="Times New Roman"/>
          <w:sz w:val="28"/>
          <w:szCs w:val="28"/>
        </w:rPr>
        <w:t xml:space="preserve">Построение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000E38">
        <w:rPr>
          <w:rFonts w:ascii="Times New Roman" w:eastAsia="Times New Roman" w:hAnsi="Times New Roman" w:cs="Times New Roman"/>
          <w:sz w:val="28"/>
          <w:szCs w:val="28"/>
        </w:rPr>
        <w:t>рафиков кусочно-непрерывных функций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33A5E" w:rsidRPr="00000E38" w:rsidRDefault="00533A5E" w:rsidP="00533A5E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E38">
        <w:rPr>
          <w:rFonts w:ascii="Times New Roman" w:hAnsi="Times New Roman" w:cs="Times New Roman"/>
          <w:sz w:val="28"/>
          <w:szCs w:val="28"/>
        </w:rPr>
        <w:t>Случайные события. Вероятность и частота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33A5E" w:rsidRPr="00000E38" w:rsidRDefault="00533A5E" w:rsidP="00533A5E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E38">
        <w:rPr>
          <w:rFonts w:ascii="Times New Roman" w:hAnsi="Times New Roman" w:cs="Times New Roman"/>
          <w:sz w:val="28"/>
          <w:szCs w:val="28"/>
        </w:rPr>
        <w:t>Монета и игральная кость в теории вероятности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33A5E" w:rsidRPr="00000E38" w:rsidRDefault="00533A5E" w:rsidP="00533A5E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E38">
        <w:rPr>
          <w:rFonts w:ascii="Times New Roman" w:hAnsi="Times New Roman" w:cs="Times New Roman"/>
          <w:sz w:val="28"/>
          <w:szCs w:val="28"/>
        </w:rPr>
        <w:t>Вероятности равновозможных элементарных событий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33A5E" w:rsidRPr="00000E38" w:rsidRDefault="00533A5E" w:rsidP="00533A5E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E38">
        <w:rPr>
          <w:rFonts w:ascii="Times New Roman" w:hAnsi="Times New Roman" w:cs="Times New Roman"/>
          <w:sz w:val="28"/>
          <w:szCs w:val="28"/>
        </w:rPr>
        <w:t>Совместные и несовместные события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33A5E" w:rsidRPr="00000E38" w:rsidRDefault="00533A5E" w:rsidP="00533A5E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E38">
        <w:rPr>
          <w:rFonts w:ascii="Times New Roman" w:hAnsi="Times New Roman" w:cs="Times New Roman"/>
          <w:sz w:val="28"/>
          <w:szCs w:val="28"/>
        </w:rPr>
        <w:t>Зависимые и независимые события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33A5E" w:rsidRPr="00000E38" w:rsidRDefault="00533A5E" w:rsidP="00533A5E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E38">
        <w:rPr>
          <w:rFonts w:ascii="Times New Roman" w:eastAsia="Times New Roman" w:hAnsi="Times New Roman" w:cs="Times New Roman"/>
          <w:sz w:val="28"/>
          <w:szCs w:val="28"/>
        </w:rPr>
        <w:t>Построение графиков функций, содержащих знак модуля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3A5E" w:rsidRDefault="00533A5E" w:rsidP="00533A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Кроме того, в программе  математического объединения ДТДиМ присутствуют темы, которые не входят в школьный курс, но достаточно часто встречаются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сложной части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заданий ЕГЭ:</w:t>
      </w:r>
    </w:p>
    <w:p w:rsidR="00533A5E" w:rsidRPr="00000E38" w:rsidRDefault="00533A5E" w:rsidP="00533A5E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E38">
        <w:rPr>
          <w:rFonts w:ascii="Times New Roman" w:eastAsia="Times New Roman" w:hAnsi="Times New Roman" w:cs="Times New Roman"/>
          <w:sz w:val="28"/>
          <w:szCs w:val="28"/>
        </w:rPr>
        <w:t>Задачи на кредиты и вклады;</w:t>
      </w:r>
    </w:p>
    <w:p w:rsidR="00533A5E" w:rsidRPr="00000E38" w:rsidRDefault="00533A5E" w:rsidP="00533A5E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E38">
        <w:rPr>
          <w:rFonts w:ascii="Times New Roman" w:eastAsia="Times New Roman" w:hAnsi="Times New Roman" w:cs="Times New Roman"/>
          <w:sz w:val="28"/>
          <w:szCs w:val="28"/>
        </w:rPr>
        <w:t>Задачи на оптимизацию производства товаров или услуг;</w:t>
      </w:r>
    </w:p>
    <w:p w:rsidR="00533A5E" w:rsidRPr="00000E38" w:rsidRDefault="00533A5E" w:rsidP="00533A5E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E38">
        <w:rPr>
          <w:rFonts w:ascii="Times New Roman" w:eastAsia="Times New Roman" w:hAnsi="Times New Roman" w:cs="Times New Roman"/>
          <w:sz w:val="28"/>
          <w:szCs w:val="28"/>
        </w:rPr>
        <w:t>Решения уравнений с параметром.</w:t>
      </w:r>
    </w:p>
    <w:p w:rsidR="00533A5E" w:rsidRPr="00253479" w:rsidRDefault="00533A5E" w:rsidP="00533A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Привлекательным кажется учащимся детского объединения «Омега» и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ешение олимпиадных задач</w:t>
      </w:r>
      <w:r>
        <w:rPr>
          <w:rFonts w:ascii="Times New Roman" w:eastAsia="Times New Roman" w:hAnsi="Times New Roman" w:cs="Times New Roman"/>
          <w:sz w:val="28"/>
          <w:szCs w:val="28"/>
        </w:rPr>
        <w:t>, которые многих приводят к победам на олимпиадах разного уровня.</w:t>
      </w:r>
    </w:p>
    <w:p w:rsidR="00533A5E" w:rsidRPr="00253479" w:rsidRDefault="00533A5E" w:rsidP="00533A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Тенденцией работы детского объединения  последних трех лет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стала запись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него 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>и слабоуспевающих учащихся. Причина одна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>- дети не у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>певают  на традиционных занятиях в общеобразовательных школах и обращаются в учреждения дополнительного образования, где обучение  носит ярко-выраженн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лично-ориентированн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 и где действует еще один принцип дополнительного образования: обеспечение успеха каждому ребёнку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>.  Педагогу необходимо лишь более внимательно отнестись к таким учащимся, постараться укрепить имеющиеся у них ростки интереса к математике, проследить за тем, чтобы работа оказалась для них посильной. А впоследствии давать более сложные задания. Чтобы добиться желаемого результата, следует учитывать общий уровень развития каждого ученика, его математические знания, практические умения и навыки, которыми он обладает. Конечно, наличие слабоуспевающих учащихся затрудняет работу педагога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днако </w:t>
      </w:r>
      <w:r>
        <w:rPr>
          <w:rFonts w:ascii="Times New Roman" w:eastAsia="Times New Roman" w:hAnsi="Times New Roman" w:cs="Times New Roman"/>
          <w:sz w:val="28"/>
          <w:szCs w:val="28"/>
        </w:rPr>
        <w:t>применяя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 разноуровнево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обучени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>, дифференциаци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заданий, предлагаемых педагогом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дополнительного образования, можно добиться  существенных результатов всем категориям учащихся 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детского объединения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533A5E" w:rsidRPr="00253479" w:rsidRDefault="00533A5E" w:rsidP="00533A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Неформальная обстановка, свойственная занятиям в УДО, демократичный стиль общения, дифференцированный подход, добровольность участия, поддержка самодеятельности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 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творческой активности самих учащихся  приводит к тому, что у большинства  ребят  возникает  большое желание проверить свои силы, математические способности, умение решать нестандартные задачи. Все это 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lastRenderedPageBreak/>
        <w:t>сказывается положительным образом на учебны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результат</w:t>
      </w:r>
      <w:r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членов детского объединения. Эффективность   занятий  математикой в режиме  внеклассной работы во многом зависит от умения   педагога  сделать ее разнообразной по форме, интересной и занимательной по содержанию.</w:t>
      </w:r>
    </w:p>
    <w:p w:rsidR="00533A5E" w:rsidRPr="00253479" w:rsidRDefault="00533A5E" w:rsidP="00533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253479">
        <w:rPr>
          <w:rFonts w:ascii="Times New Roman" w:eastAsia="Times New Roman" w:hAnsi="Times New Roman" w:cs="Times New Roman"/>
          <w:sz w:val="28"/>
          <w:szCs w:val="28"/>
        </w:rPr>
        <w:t>Пользуются интересом у детей 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10420">
        <w:rPr>
          <w:rFonts w:ascii="Times New Roman" w:eastAsia="Times New Roman" w:hAnsi="Times New Roman" w:cs="Times New Roman"/>
          <w:sz w:val="28"/>
          <w:szCs w:val="28"/>
        </w:rPr>
        <w:t>формы,  методы и приемы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>, которые работают на выработку критического мышления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носят  исследовательский характер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и являются з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>анимательными по форме представления, например, «кластер», «пазл»,  «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</w:t>
      </w:r>
      <w:r w:rsidRPr="0025347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аск – анализ»,  «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Pr="0025347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нсерт»,  «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</w:t>
      </w:r>
      <w:r w:rsidRPr="0025347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игзаг» и другие.  Критическое мышление</w:t>
      </w:r>
      <w:r w:rsidRPr="002534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это один из видов интеллектуальной деятельности человека, </w:t>
      </w:r>
      <w:r w:rsidRPr="00253479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направленный на активную деятельность по осмыслению, анализу, обобщению или оценке информации. Именно поэтому применение данных приемов  соответствует  углубленному  обучению математике.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 Известный педагог-новатор Е.Н. Ильин отмечал: «Урок-это общение, а не просто работа. Это искусство, а не только учебное занятие. Жизнь, а не часы в расписании». Поэтому к подготовке к занятиям следует подходить как к творческому процессу. Большой эффект</w:t>
      </w:r>
      <w:r w:rsidR="00317DE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привити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интереса к математике может оказать проведение занятий, пропагандирующих прикладной характер фундаментальных знаний, практическое применение в повседневной жизни. </w:t>
      </w:r>
    </w:p>
    <w:p w:rsidR="00533A5E" w:rsidRDefault="00533A5E" w:rsidP="00533A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Разнообразие содержания, форм  и методов в условиях дополнительного образования  способствуют развитию у учащихся математической любознательности, творческих способностей и умения самостоятельно добывать знания, формированию у учащихся умения наблюдать, анализировать, применять знания в повседневной жизни – все то, что в Федеральных Государственных образовательных стандартах  называется универсальные учебные действия (УУД). </w:t>
      </w:r>
    </w:p>
    <w:p w:rsidR="00533A5E" w:rsidRPr="00253479" w:rsidRDefault="00533A5E" w:rsidP="00533A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В упомянутой выше Концепции </w:t>
      </w:r>
      <w:r w:rsidRPr="00253479">
        <w:rPr>
          <w:rFonts w:ascii="Times New Roman" w:hAnsi="Times New Roman" w:cs="Times New Roman"/>
          <w:sz w:val="28"/>
          <w:szCs w:val="28"/>
        </w:rPr>
        <w:t>математического образования в Российской Федерации  отмечено:  «</w:t>
      </w:r>
      <w:r w:rsidRPr="00253479">
        <w:rPr>
          <w:rFonts w:ascii="Times New Roman" w:hAnsi="Times New Roman" w:cs="Times New Roman"/>
          <w:spacing w:val="3"/>
          <w:sz w:val="28"/>
          <w:szCs w:val="28"/>
        </w:rPr>
        <w:t xml:space="preserve">Без высокого уровня математического образования невозможны выполнение поставленной задачи по созданию инновационной экономики, реализация долгосрочных целей и задач социально-экономического развития Российской Федерации». Учреждения дополнительного образования детей могут внести свою лепту в решение данного  стратегически важного вопроса. 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>Работа детских объединений естественнонаучной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направленности в условиях учреждений дополнительного образования   способствует  выявлению учащихся, имеющих интерес и склонности к занятиям математикой, содействует более активному приобретению учащимися математических знаний, умений и навыков, развивает их самостоятельность,  активность и инициативу,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помогает активному проявлению приобретенных знаний в конкурсном движении.  Это 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весьма важно для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формирования у них математического мышления, 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подготовк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 большого числа новых математических и научно-методических кадров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>может стать своеобразным шагом к решению социального  заказа общества - прорыву в вопросах технологического развития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страны</w:t>
      </w:r>
      <w:r w:rsidRPr="0025347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0021D" w:rsidRDefault="00533A5E" w:rsidP="009641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Опыт работы педагогов дополнительного образования по формированию математического мышления учащихся подросткового возраста, представленный в данной методической  разработке  может  быть полезен  педагогам, практикующим работу в формате неформального образования</w:t>
      </w:r>
      <w:r w:rsidRPr="00415293">
        <w:rPr>
          <w:rFonts w:ascii="Times New Roman" w:hAnsi="Times New Roman" w:cs="Times New Roman"/>
          <w:color w:val="000000" w:themeColor="text1"/>
          <w:sz w:val="28"/>
        </w:rPr>
        <w:t xml:space="preserve">. </w:t>
      </w:r>
    </w:p>
    <w:p w:rsidR="0020021D" w:rsidRDefault="00800DE4" w:rsidP="0020021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lastRenderedPageBreak/>
        <w:t>Самое главное число</w:t>
      </w:r>
    </w:p>
    <w:p w:rsidR="0020021D" w:rsidRPr="00FB104B" w:rsidRDefault="00E85A39" w:rsidP="0020021D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r w:rsidRPr="00FB104B">
        <w:rPr>
          <w:rFonts w:ascii="Times New Roman" w:hAnsi="Times New Roman" w:cs="Times New Roman"/>
          <w:i/>
          <w:color w:val="000000" w:themeColor="text1"/>
          <w:sz w:val="28"/>
        </w:rPr>
        <w:t>К</w:t>
      </w:r>
      <w:r w:rsidR="0020021D" w:rsidRPr="00FB104B">
        <w:rPr>
          <w:rFonts w:ascii="Times New Roman" w:hAnsi="Times New Roman" w:cs="Times New Roman"/>
          <w:i/>
          <w:color w:val="000000" w:themeColor="text1"/>
          <w:sz w:val="28"/>
        </w:rPr>
        <w:t>онспект</w:t>
      </w:r>
      <w:r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 w:rsidR="0020021D" w:rsidRPr="00FB104B">
        <w:rPr>
          <w:rFonts w:ascii="Times New Roman" w:hAnsi="Times New Roman" w:cs="Times New Roman"/>
          <w:i/>
          <w:color w:val="000000" w:themeColor="text1"/>
          <w:sz w:val="28"/>
        </w:rPr>
        <w:t xml:space="preserve"> занятия </w:t>
      </w:r>
    </w:p>
    <w:p w:rsidR="00800DE4" w:rsidRPr="006357D8" w:rsidRDefault="00800DE4" w:rsidP="00800DE4">
      <w:pPr>
        <w:spacing w:after="0" w:line="240" w:lineRule="auto"/>
        <w:jc w:val="both"/>
        <w:rPr>
          <w:rStyle w:val="c2"/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>Тема: «Самое главное число»</w:t>
      </w:r>
      <w:r w:rsidRPr="00862A3C">
        <w:rPr>
          <w:rStyle w:val="20"/>
          <w:rFonts w:eastAsiaTheme="minorHAnsi"/>
        </w:rPr>
        <w:t xml:space="preserve"> </w:t>
      </w:r>
    </w:p>
    <w:p w:rsidR="00800DE4" w:rsidRDefault="00800DE4" w:rsidP="00800D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Style w:val="c2"/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: </w:t>
      </w:r>
      <w:r w:rsidRPr="006C6C90">
        <w:rPr>
          <w:rFonts w:ascii="Times New Roman" w:eastAsia="Times New Roman" w:hAnsi="Times New Roman" w:cs="Times New Roman"/>
          <w:bCs/>
          <w:sz w:val="28"/>
          <w:lang w:eastAsia="ru-RU"/>
        </w:rPr>
        <w:t>Познакомить детей с «золотым сечением»</w:t>
      </w:r>
    </w:p>
    <w:p w:rsidR="00800DE4" w:rsidRDefault="00800DE4" w:rsidP="00800D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Задачи: </w:t>
      </w:r>
    </w:p>
    <w:p w:rsidR="00800DE4" w:rsidRPr="00AA5B07" w:rsidRDefault="00800DE4" w:rsidP="00800DE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lang w:eastAsia="ru-RU"/>
        </w:rPr>
      </w:pPr>
      <w:r w:rsidRPr="00AA5B07">
        <w:rPr>
          <w:rFonts w:ascii="Times New Roman" w:eastAsia="Times New Roman" w:hAnsi="Times New Roman" w:cs="Times New Roman"/>
          <w:bCs/>
          <w:i/>
          <w:sz w:val="28"/>
          <w:lang w:eastAsia="ru-RU"/>
        </w:rPr>
        <w:t>Обучающие</w:t>
      </w:r>
    </w:p>
    <w:p w:rsidR="00AA5B07" w:rsidRPr="00317DEE" w:rsidRDefault="00C83B7A" w:rsidP="00800DE4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A5B07" w:rsidRPr="00C83B7A">
        <w:rPr>
          <w:rFonts w:ascii="Times New Roman" w:hAnsi="Times New Roman" w:cs="Times New Roman"/>
          <w:sz w:val="28"/>
          <w:szCs w:val="28"/>
        </w:rPr>
        <w:t>аучить учащихся обобщать математические знания</w:t>
      </w:r>
      <w:r w:rsidRPr="00C83B7A">
        <w:rPr>
          <w:rFonts w:ascii="Times New Roman" w:hAnsi="Times New Roman" w:cs="Times New Roman"/>
          <w:sz w:val="28"/>
          <w:szCs w:val="28"/>
        </w:rPr>
        <w:t xml:space="preserve"> и примерять их на предмет прикладного использования в </w:t>
      </w:r>
      <w:r w:rsidR="00AA5B07" w:rsidRPr="00C83B7A">
        <w:rPr>
          <w:rFonts w:ascii="Times New Roman" w:hAnsi="Times New Roman" w:cs="Times New Roman"/>
          <w:sz w:val="28"/>
          <w:szCs w:val="28"/>
        </w:rPr>
        <w:t xml:space="preserve"> смежных предметах</w:t>
      </w:r>
      <w:r w:rsidRPr="00C83B7A">
        <w:rPr>
          <w:rFonts w:ascii="Times New Roman" w:hAnsi="Times New Roman" w:cs="Times New Roman"/>
          <w:sz w:val="28"/>
          <w:szCs w:val="28"/>
        </w:rPr>
        <w:t xml:space="preserve"> и в повседневной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0DE4" w:rsidRPr="001C0252" w:rsidRDefault="00800DE4" w:rsidP="00800DE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lang w:eastAsia="ru-RU"/>
        </w:rPr>
      </w:pPr>
      <w:r w:rsidRPr="001C0252">
        <w:rPr>
          <w:rFonts w:ascii="Times New Roman" w:eastAsia="Times New Roman" w:hAnsi="Times New Roman" w:cs="Times New Roman"/>
          <w:bCs/>
          <w:i/>
          <w:sz w:val="28"/>
          <w:lang w:eastAsia="ru-RU"/>
        </w:rPr>
        <w:t>Развивающие</w:t>
      </w:r>
    </w:p>
    <w:p w:rsidR="00BF7DD6" w:rsidRPr="00BF7DD6" w:rsidRDefault="00BF7DD6" w:rsidP="00BF7DD6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BF7DD6">
        <w:rPr>
          <w:rFonts w:ascii="Times New Roman" w:eastAsia="Times New Roman" w:hAnsi="Times New Roman" w:cs="Times New Roman"/>
          <w:bCs/>
          <w:sz w:val="28"/>
          <w:lang w:eastAsia="ru-RU"/>
        </w:rPr>
        <w:t>.развивать интерес учащихся к математике через расширение знаний, выходящих  за рамки учебника.</w:t>
      </w:r>
    </w:p>
    <w:p w:rsidR="00BF7DD6" w:rsidRPr="00BF7DD6" w:rsidRDefault="00BF7DD6" w:rsidP="00BF7DD6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BF7DD6">
        <w:rPr>
          <w:rFonts w:ascii="Times New Roman" w:eastAsia="Times New Roman" w:hAnsi="Times New Roman" w:cs="Times New Roman"/>
          <w:bCs/>
          <w:sz w:val="28"/>
          <w:lang w:eastAsia="ru-RU"/>
        </w:rPr>
        <w:t>развивать умения учащихся  сравнивать, обобщать, делать выводы через применение исследовательских технологий.</w:t>
      </w:r>
    </w:p>
    <w:p w:rsidR="00AA5B07" w:rsidRPr="00AA5B07" w:rsidRDefault="00800DE4" w:rsidP="00AA5B0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lang w:eastAsia="ru-RU"/>
        </w:rPr>
      </w:pPr>
      <w:r w:rsidRPr="00AA5B07">
        <w:rPr>
          <w:rFonts w:ascii="Times New Roman" w:eastAsia="Times New Roman" w:hAnsi="Times New Roman" w:cs="Times New Roman"/>
          <w:bCs/>
          <w:i/>
          <w:sz w:val="28"/>
          <w:lang w:eastAsia="ru-RU"/>
        </w:rPr>
        <w:t>Воспитательные</w:t>
      </w:r>
    </w:p>
    <w:p w:rsidR="00AA5B07" w:rsidRPr="00C83B7A" w:rsidRDefault="00C83B7A" w:rsidP="00AA5B07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B7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A5B07" w:rsidRPr="00C83B7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активность, самостоятельность, ответственность</w:t>
      </w:r>
      <w:r w:rsidRPr="00C83B7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A5B07" w:rsidRPr="00C83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культуру общения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педагогом и сверстниками</w:t>
      </w:r>
      <w:r w:rsidR="00AA5B07" w:rsidRPr="00C83B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0DE4" w:rsidRPr="00AA5B07" w:rsidRDefault="00AA5B07" w:rsidP="00800D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AA5B07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Формирование универсальных учебных действий:</w:t>
      </w:r>
    </w:p>
    <w:p w:rsidR="00AA5B07" w:rsidRPr="00AA5B07" w:rsidRDefault="00AA5B07" w:rsidP="00AA5B07">
      <w:pPr>
        <w:pStyle w:val="11"/>
        <w:ind w:left="0"/>
        <w:rPr>
          <w:b w:val="0"/>
          <w:i/>
          <w:color w:val="000000" w:themeColor="text1"/>
        </w:rPr>
      </w:pPr>
      <w:r w:rsidRPr="00AA5B07">
        <w:rPr>
          <w:b w:val="0"/>
          <w:i/>
          <w:color w:val="000000" w:themeColor="text1"/>
        </w:rPr>
        <w:t>Личностные УУД</w:t>
      </w:r>
    </w:p>
    <w:p w:rsidR="00AA5B07" w:rsidRPr="00971E50" w:rsidRDefault="00AA5B07" w:rsidP="00AA5B07">
      <w:pPr>
        <w:pStyle w:val="11"/>
        <w:numPr>
          <w:ilvl w:val="0"/>
          <w:numId w:val="7"/>
        </w:numPr>
        <w:ind w:left="284" w:hanging="284"/>
        <w:rPr>
          <w:b w:val="0"/>
          <w:color w:val="000000" w:themeColor="text1"/>
        </w:rPr>
      </w:pPr>
      <w:r w:rsidRPr="00971E50">
        <w:rPr>
          <w:b w:val="0"/>
          <w:color w:val="000000" w:themeColor="text1"/>
        </w:rPr>
        <w:t xml:space="preserve">оптимальный уровень </w:t>
      </w:r>
      <w:r>
        <w:rPr>
          <w:b w:val="0"/>
          <w:color w:val="000000" w:themeColor="text1"/>
        </w:rPr>
        <w:t>готовности к профессиональному самоопределению</w:t>
      </w:r>
      <w:r w:rsidRPr="00141392">
        <w:rPr>
          <w:b w:val="0"/>
        </w:rPr>
        <w:t>;</w:t>
      </w:r>
    </w:p>
    <w:p w:rsidR="00AA5B07" w:rsidRPr="00AA5B07" w:rsidRDefault="00AA5B07" w:rsidP="00AA5B07">
      <w:pPr>
        <w:pStyle w:val="11"/>
        <w:ind w:left="0"/>
        <w:rPr>
          <w:b w:val="0"/>
          <w:i/>
          <w:color w:val="000000" w:themeColor="text1"/>
        </w:rPr>
      </w:pPr>
      <w:r w:rsidRPr="00AA5B07">
        <w:rPr>
          <w:b w:val="0"/>
          <w:i/>
          <w:color w:val="000000" w:themeColor="text1"/>
        </w:rPr>
        <w:t>Регулятивные УУД</w:t>
      </w:r>
    </w:p>
    <w:p w:rsidR="00AA5B07" w:rsidRPr="00971E50" w:rsidRDefault="00AA5B07" w:rsidP="00AA5B07">
      <w:pPr>
        <w:pStyle w:val="11"/>
        <w:numPr>
          <w:ilvl w:val="0"/>
          <w:numId w:val="7"/>
        </w:numPr>
        <w:ind w:left="284" w:hanging="284"/>
        <w:rPr>
          <w:b w:val="0"/>
          <w:color w:val="000000" w:themeColor="text1"/>
        </w:rPr>
      </w:pPr>
      <w:r w:rsidRPr="00971E50">
        <w:rPr>
          <w:b w:val="0"/>
          <w:color w:val="000000" w:themeColor="text1"/>
        </w:rPr>
        <w:t>оптимальный уровень</w:t>
      </w:r>
      <w:r>
        <w:rPr>
          <w:b w:val="0"/>
          <w:color w:val="000000" w:themeColor="text1"/>
        </w:rPr>
        <w:t xml:space="preserve"> развития внимания</w:t>
      </w:r>
      <w:r w:rsidRPr="00141392">
        <w:rPr>
          <w:b w:val="0"/>
        </w:rPr>
        <w:t>;</w:t>
      </w:r>
    </w:p>
    <w:p w:rsidR="00AA5B07" w:rsidRPr="00971E50" w:rsidRDefault="00AA5B07" w:rsidP="00AA5B07">
      <w:pPr>
        <w:pStyle w:val="11"/>
        <w:numPr>
          <w:ilvl w:val="0"/>
          <w:numId w:val="7"/>
        </w:numPr>
        <w:ind w:left="284" w:hanging="284"/>
        <w:rPr>
          <w:b w:val="0"/>
          <w:color w:val="000000" w:themeColor="text1"/>
        </w:rPr>
      </w:pPr>
      <w:r>
        <w:rPr>
          <w:b w:val="0"/>
        </w:rPr>
        <w:t>способность понимать и действовать по заданному алгоритму</w:t>
      </w:r>
      <w:r w:rsidRPr="00141392">
        <w:rPr>
          <w:b w:val="0"/>
        </w:rPr>
        <w:t>;</w:t>
      </w:r>
    </w:p>
    <w:p w:rsidR="00AA5B07" w:rsidRPr="00AA5B07" w:rsidRDefault="00AA5B07" w:rsidP="00AA5B07">
      <w:pPr>
        <w:pStyle w:val="11"/>
        <w:ind w:left="0"/>
        <w:rPr>
          <w:b w:val="0"/>
          <w:i/>
          <w:color w:val="000000" w:themeColor="text1"/>
        </w:rPr>
      </w:pPr>
      <w:r w:rsidRPr="00AA5B07">
        <w:rPr>
          <w:b w:val="0"/>
          <w:i/>
          <w:color w:val="000000" w:themeColor="text1"/>
        </w:rPr>
        <w:t>Познавательные УУД</w:t>
      </w:r>
    </w:p>
    <w:p w:rsidR="00AA5B07" w:rsidRPr="00971E50" w:rsidRDefault="00AA5B07" w:rsidP="00AA5B07">
      <w:pPr>
        <w:pStyle w:val="11"/>
        <w:numPr>
          <w:ilvl w:val="0"/>
          <w:numId w:val="7"/>
        </w:numPr>
        <w:ind w:left="284" w:hanging="284"/>
        <w:rPr>
          <w:b w:val="0"/>
          <w:color w:val="000000" w:themeColor="text1"/>
        </w:rPr>
      </w:pPr>
      <w:r w:rsidRPr="00971E50">
        <w:rPr>
          <w:b w:val="0"/>
          <w:color w:val="000000" w:themeColor="text1"/>
        </w:rPr>
        <w:t>оптимальный уровень</w:t>
      </w:r>
      <w:r>
        <w:rPr>
          <w:b w:val="0"/>
          <w:color w:val="000000" w:themeColor="text1"/>
        </w:rPr>
        <w:t xml:space="preserve"> логического мышления</w:t>
      </w:r>
      <w:r w:rsidRPr="00141392">
        <w:rPr>
          <w:b w:val="0"/>
        </w:rPr>
        <w:t>;</w:t>
      </w:r>
    </w:p>
    <w:p w:rsidR="00AA5B07" w:rsidRPr="00AA5B07" w:rsidRDefault="00AA5B07" w:rsidP="00AA5B07">
      <w:pPr>
        <w:pStyle w:val="11"/>
        <w:ind w:left="0"/>
        <w:rPr>
          <w:b w:val="0"/>
          <w:i/>
          <w:color w:val="000000" w:themeColor="text1"/>
        </w:rPr>
      </w:pPr>
      <w:r w:rsidRPr="00AA5B07">
        <w:rPr>
          <w:b w:val="0"/>
          <w:i/>
          <w:color w:val="000000" w:themeColor="text1"/>
        </w:rPr>
        <w:t>Коммуникативные УУД</w:t>
      </w:r>
    </w:p>
    <w:p w:rsidR="00AA5B07" w:rsidRDefault="00AA5B07" w:rsidP="00AA5B07">
      <w:pPr>
        <w:pStyle w:val="11"/>
        <w:numPr>
          <w:ilvl w:val="0"/>
          <w:numId w:val="7"/>
        </w:numPr>
        <w:ind w:left="284" w:hanging="284"/>
        <w:rPr>
          <w:b w:val="0"/>
          <w:color w:val="000000" w:themeColor="text1"/>
        </w:rPr>
      </w:pPr>
      <w:r>
        <w:rPr>
          <w:b w:val="0"/>
          <w:color w:val="000000" w:themeColor="text1"/>
        </w:rPr>
        <w:t>оптимальный уровень развития навыков взаимодействия с людьми.</w:t>
      </w:r>
    </w:p>
    <w:p w:rsidR="00800DE4" w:rsidRDefault="00497BEC" w:rsidP="00800D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>Целевая аудитория</w:t>
      </w:r>
      <w:r w:rsidR="00800DE4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: </w:t>
      </w:r>
      <w:r w:rsidR="00800DE4" w:rsidRPr="004D6E49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учащиеся </w:t>
      </w:r>
      <w:r w:rsidR="00800DE4">
        <w:rPr>
          <w:rFonts w:ascii="Times New Roman" w:eastAsia="Times New Roman" w:hAnsi="Times New Roman" w:cs="Times New Roman"/>
          <w:bCs/>
          <w:sz w:val="28"/>
          <w:lang w:eastAsia="ru-RU"/>
        </w:rPr>
        <w:t>15-17 лет</w:t>
      </w:r>
      <w:r w:rsidR="008617B9">
        <w:rPr>
          <w:rFonts w:ascii="Times New Roman" w:eastAsia="Times New Roman" w:hAnsi="Times New Roman" w:cs="Times New Roman"/>
          <w:bCs/>
          <w:sz w:val="28"/>
          <w:lang w:eastAsia="ru-RU"/>
        </w:rPr>
        <w:t>.</w:t>
      </w:r>
    </w:p>
    <w:p w:rsidR="00800DE4" w:rsidRDefault="00800DE4" w:rsidP="00800D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Оборудование и материалы: </w:t>
      </w:r>
      <w:r w:rsidRPr="004D6E49">
        <w:rPr>
          <w:rFonts w:ascii="Times New Roman" w:eastAsia="Times New Roman" w:hAnsi="Times New Roman" w:cs="Times New Roman"/>
          <w:bCs/>
          <w:sz w:val="28"/>
          <w:lang w:eastAsia="ru-RU"/>
        </w:rPr>
        <w:t>мультимедийное оборудование,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калькуляторы, доска, мел, скамейка, </w:t>
      </w:r>
      <w:r w:rsidR="00317DEE">
        <w:rPr>
          <w:rFonts w:ascii="Times New Roman" w:eastAsia="Times New Roman" w:hAnsi="Times New Roman" w:cs="Times New Roman"/>
          <w:bCs/>
          <w:sz w:val="28"/>
          <w:lang w:eastAsia="ru-RU"/>
        </w:rPr>
        <w:t>рулетка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, бумага, угольники, простые карандаши</w:t>
      </w:r>
      <w:r w:rsidR="00317DEE">
        <w:rPr>
          <w:rFonts w:ascii="Times New Roman" w:eastAsia="Times New Roman" w:hAnsi="Times New Roman" w:cs="Times New Roman"/>
          <w:bCs/>
          <w:sz w:val="28"/>
          <w:lang w:eastAsia="ru-RU"/>
        </w:rPr>
        <w:t>, телефоны, плакаты цитат.</w:t>
      </w:r>
    </w:p>
    <w:p w:rsidR="00497BEC" w:rsidRDefault="00800DE4" w:rsidP="00800DE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Методы обучения: </w:t>
      </w:r>
      <w:r w:rsidR="00497BEC">
        <w:rPr>
          <w:rFonts w:ascii="Times New Roman" w:eastAsia="Times New Roman" w:hAnsi="Times New Roman" w:cs="Times New Roman"/>
          <w:bCs/>
          <w:sz w:val="28"/>
          <w:lang w:eastAsia="ru-RU"/>
        </w:rPr>
        <w:t>словесные - рассказ, беседа;</w:t>
      </w:r>
    </w:p>
    <w:p w:rsidR="00800DE4" w:rsidRPr="008C497E" w:rsidRDefault="00AA5B07" w:rsidP="00800DE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>н</w:t>
      </w:r>
      <w:r w:rsidR="00497BEC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аглядные, проблемный, </w:t>
      </w:r>
      <w:r w:rsidR="00800DE4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практический, исследовательский</w:t>
      </w:r>
      <w:r w:rsidR="00317DEE">
        <w:rPr>
          <w:rFonts w:ascii="Times New Roman" w:eastAsia="Times New Roman" w:hAnsi="Times New Roman" w:cs="Times New Roman"/>
          <w:bCs/>
          <w:sz w:val="28"/>
          <w:lang w:eastAsia="ru-RU"/>
        </w:rPr>
        <w:t>.</w:t>
      </w:r>
    </w:p>
    <w:p w:rsidR="00800DE4" w:rsidRDefault="00800DE4" w:rsidP="00800DE4">
      <w:pPr>
        <w:spacing w:after="0" w:line="24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Демонстрационный материал: 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презентация «</w:t>
      </w:r>
      <w:r w:rsidRPr="004D6E49">
        <w:rPr>
          <w:rStyle w:val="c2"/>
          <w:rFonts w:ascii="Times New Roman" w:hAnsi="Times New Roman" w:cs="Times New Roman"/>
          <w:sz w:val="28"/>
          <w:szCs w:val="28"/>
        </w:rPr>
        <w:t>Золотое сечение – гармония и красота</w:t>
      </w:r>
      <w:r>
        <w:rPr>
          <w:rStyle w:val="c2"/>
          <w:rFonts w:ascii="Times New Roman" w:hAnsi="Times New Roman" w:cs="Times New Roman"/>
          <w:sz w:val="28"/>
          <w:szCs w:val="28"/>
        </w:rPr>
        <w:t>»</w:t>
      </w:r>
      <w:r w:rsidR="00317DEE">
        <w:rPr>
          <w:rStyle w:val="c2"/>
          <w:rFonts w:ascii="Times New Roman" w:hAnsi="Times New Roman" w:cs="Times New Roman"/>
          <w:sz w:val="28"/>
          <w:szCs w:val="28"/>
        </w:rPr>
        <w:t>.</w:t>
      </w:r>
    </w:p>
    <w:p w:rsidR="00497BEC" w:rsidRPr="00061F46" w:rsidRDefault="00AA5B07" w:rsidP="00497B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Цитаты великих учёных</w:t>
      </w:r>
      <w:r w:rsidR="00497BEC">
        <w:rPr>
          <w:rFonts w:ascii="Times New Roman" w:hAnsi="Times New Roman" w:cs="Times New Roman"/>
          <w:color w:val="333333"/>
          <w:sz w:val="28"/>
          <w:szCs w:val="28"/>
        </w:rPr>
        <w:t>, выполненны</w:t>
      </w:r>
      <w:r>
        <w:rPr>
          <w:rFonts w:ascii="Times New Roman" w:hAnsi="Times New Roman" w:cs="Times New Roman"/>
          <w:color w:val="333333"/>
          <w:sz w:val="28"/>
          <w:szCs w:val="28"/>
        </w:rPr>
        <w:t>е</w:t>
      </w:r>
      <w:r w:rsidR="00497BEC">
        <w:rPr>
          <w:rFonts w:ascii="Times New Roman" w:hAnsi="Times New Roman" w:cs="Times New Roman"/>
          <w:color w:val="333333"/>
          <w:sz w:val="28"/>
          <w:szCs w:val="28"/>
        </w:rPr>
        <w:t xml:space="preserve"> на плакате: </w:t>
      </w:r>
      <w:r w:rsidR="00497BEC" w:rsidRPr="00061F46">
        <w:rPr>
          <w:rFonts w:ascii="Times New Roman" w:hAnsi="Times New Roman" w:cs="Times New Roman"/>
          <w:color w:val="333333"/>
          <w:sz w:val="28"/>
          <w:szCs w:val="28"/>
        </w:rPr>
        <w:t>«Числа управляют миром», – говорили пифагорейцы. Но числа дают возможность человеку управлять миром, и в этом нас убеждает весь ход развития науки и техники наших дней.</w:t>
      </w:r>
    </w:p>
    <w:p w:rsidR="00497BEC" w:rsidRPr="00061F46" w:rsidRDefault="00497BEC" w:rsidP="00497B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061F4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061F46">
        <w:rPr>
          <w:rFonts w:ascii="Times New Roman" w:hAnsi="Times New Roman" w:cs="Times New Roman"/>
          <w:i/>
          <w:color w:val="333333"/>
          <w:sz w:val="28"/>
          <w:szCs w:val="28"/>
        </w:rPr>
        <w:t>А. А. Дородницын, математик, геофизик и механик, академик РАН</w:t>
      </w:r>
    </w:p>
    <w:p w:rsidR="00AA5B07" w:rsidRPr="00061F46" w:rsidRDefault="00AA5B07" w:rsidP="00AA5B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Verdana" w:hAnsi="Verdana"/>
          <w:color w:val="333333"/>
        </w:rPr>
        <w:t> «</w:t>
      </w:r>
      <w:r w:rsidRPr="00061F46">
        <w:rPr>
          <w:rFonts w:ascii="Times New Roman" w:hAnsi="Times New Roman" w:cs="Times New Roman"/>
          <w:color w:val="333333"/>
          <w:sz w:val="28"/>
          <w:szCs w:val="28"/>
        </w:rPr>
        <w:t>В математике есть своя красота, как в живописи и поэзии</w:t>
      </w:r>
      <w:r>
        <w:rPr>
          <w:rFonts w:ascii="Times New Roman" w:hAnsi="Times New Roman" w:cs="Times New Roman"/>
          <w:color w:val="333333"/>
          <w:sz w:val="28"/>
          <w:szCs w:val="28"/>
        </w:rPr>
        <w:t>».</w:t>
      </w:r>
    </w:p>
    <w:p w:rsidR="00AA5B07" w:rsidRPr="00061F46" w:rsidRDefault="00AA5B07" w:rsidP="00AA5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61F46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Н.Е. Жуковский, </w:t>
      </w:r>
      <w:r w:rsidRPr="00061F46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русский учёный-механик, основоположник гидро- и аэродинамики.</w:t>
      </w:r>
    </w:p>
    <w:p w:rsidR="00317DEE" w:rsidRDefault="00317DEE" w:rsidP="00317DEE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BF7DD6" w:rsidRPr="00877D50" w:rsidRDefault="0020021D" w:rsidP="00317DEE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877D50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Предполагаемые результаты:</w:t>
      </w:r>
    </w:p>
    <w:p w:rsidR="0020021D" w:rsidRPr="00317DEE" w:rsidRDefault="00BF7DD6" w:rsidP="00BF7DD6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317DEE">
        <w:rPr>
          <w:rFonts w:ascii="Times New Roman" w:hAnsi="Times New Roman" w:cs="Times New Roman"/>
          <w:sz w:val="28"/>
        </w:rPr>
        <w:t>У учащихся п</w:t>
      </w:r>
      <w:r w:rsidR="0020021D" w:rsidRPr="00317DEE">
        <w:rPr>
          <w:rFonts w:ascii="Times New Roman" w:hAnsi="Times New Roman" w:cs="Times New Roman"/>
          <w:sz w:val="28"/>
        </w:rPr>
        <w:t xml:space="preserve">овысится </w:t>
      </w:r>
      <w:r w:rsidR="00F4659C" w:rsidRPr="00317DEE">
        <w:rPr>
          <w:rFonts w:ascii="Times New Roman" w:hAnsi="Times New Roman" w:cs="Times New Roman"/>
          <w:sz w:val="28"/>
        </w:rPr>
        <w:t>интерес к математике</w:t>
      </w:r>
      <w:r w:rsidR="00C83B7A" w:rsidRPr="00317DEE">
        <w:rPr>
          <w:rFonts w:ascii="Times New Roman" w:hAnsi="Times New Roman" w:cs="Times New Roman"/>
          <w:sz w:val="28"/>
        </w:rPr>
        <w:t xml:space="preserve">, в том </w:t>
      </w:r>
      <w:r w:rsidRPr="00317DEE">
        <w:rPr>
          <w:rFonts w:ascii="Times New Roman" w:hAnsi="Times New Roman" w:cs="Times New Roman"/>
          <w:sz w:val="28"/>
        </w:rPr>
        <w:t xml:space="preserve">числе </w:t>
      </w:r>
      <w:r w:rsidR="004F40EC" w:rsidRPr="00317DEE">
        <w:rPr>
          <w:rFonts w:ascii="Times New Roman" w:hAnsi="Times New Roman" w:cs="Times New Roman"/>
          <w:sz w:val="28"/>
        </w:rPr>
        <w:t>в аспекте профориентации</w:t>
      </w:r>
      <w:r w:rsidR="0020021D" w:rsidRPr="00317DEE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F4659C" w:rsidRPr="00317DEE" w:rsidRDefault="00F4659C" w:rsidP="00BF7DD6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317DEE">
        <w:rPr>
          <w:rFonts w:ascii="Times New Roman" w:hAnsi="Times New Roman" w:cs="Times New Roman"/>
          <w:sz w:val="28"/>
        </w:rPr>
        <w:t xml:space="preserve">Расширится кругозор, </w:t>
      </w:r>
      <w:r w:rsidR="008617B9">
        <w:rPr>
          <w:rFonts w:ascii="Times New Roman" w:hAnsi="Times New Roman" w:cs="Times New Roman"/>
          <w:sz w:val="28"/>
        </w:rPr>
        <w:t xml:space="preserve">повысится </w:t>
      </w:r>
      <w:r w:rsidRPr="00317DEE">
        <w:rPr>
          <w:rFonts w:ascii="Times New Roman" w:hAnsi="Times New Roman" w:cs="Times New Roman"/>
          <w:sz w:val="28"/>
        </w:rPr>
        <w:t>познавательный интерес</w:t>
      </w:r>
      <w:r w:rsidR="00BF7DD6" w:rsidRPr="00317DEE">
        <w:rPr>
          <w:rFonts w:ascii="Times New Roman" w:hAnsi="Times New Roman" w:cs="Times New Roman"/>
          <w:sz w:val="28"/>
        </w:rPr>
        <w:t xml:space="preserve"> учащихся</w:t>
      </w:r>
      <w:r w:rsidRPr="00317DEE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20021D" w:rsidRPr="00317DEE" w:rsidRDefault="00F4659C" w:rsidP="00BF7DD6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317DEE">
        <w:rPr>
          <w:rFonts w:ascii="Times New Roman" w:hAnsi="Times New Roman" w:cs="Times New Roman"/>
          <w:color w:val="000000" w:themeColor="text1"/>
          <w:sz w:val="28"/>
        </w:rPr>
        <w:t>Проделанная совместная работа на занятии скажется на формировании навыков поисково-исследовательской деятельности учащихся</w:t>
      </w:r>
      <w:r w:rsidR="0020021D" w:rsidRPr="00317DEE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BF7DD6" w:rsidRPr="00317DEE" w:rsidRDefault="00BF7DD6" w:rsidP="00BF7DD6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317DEE">
        <w:rPr>
          <w:rFonts w:ascii="Times New Roman" w:hAnsi="Times New Roman" w:cs="Times New Roman"/>
          <w:color w:val="000000" w:themeColor="text1"/>
          <w:sz w:val="28"/>
        </w:rPr>
        <w:t xml:space="preserve">У учащихся усилится сформированность навыка коллективного взаимодействия. </w:t>
      </w:r>
    </w:p>
    <w:p w:rsidR="001C0252" w:rsidRPr="00D45C97" w:rsidRDefault="001C0252" w:rsidP="001C02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Ход </w:t>
      </w:r>
      <w:r w:rsidRPr="00D45C97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занятия</w:t>
      </w:r>
    </w:p>
    <w:p w:rsidR="001C0252" w:rsidRDefault="001C0252" w:rsidP="001C0252">
      <w:pPr>
        <w:pStyle w:val="a6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</w:t>
      </w:r>
      <w:r w:rsidRPr="00D45C97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Организационный момент</w:t>
      </w:r>
    </w:p>
    <w:p w:rsidR="001C0252" w:rsidRPr="00256961" w:rsidRDefault="001C0252" w:rsidP="001C0252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         Добрый день. Сегодня я  пока не буду называть тему занятия, сформулируем ее вместе с вами чуть позже</w:t>
      </w:r>
      <w:r w:rsidR="003A38BC">
        <w:rPr>
          <w:rFonts w:ascii="Times New Roman" w:eastAsia="Times New Roman" w:hAnsi="Times New Roman" w:cs="Times New Roman"/>
          <w:bCs/>
          <w:sz w:val="28"/>
          <w:lang w:eastAsia="ru-RU"/>
        </w:rPr>
        <w:t>.</w:t>
      </w:r>
      <w:r w:rsidRPr="000A7471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Назовите число - </w:t>
      </w:r>
      <w:r w:rsidRPr="003A38BC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самое главное, любимое, имеющее особое 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значение </w:t>
      </w:r>
      <w:r w:rsidRPr="00862A3C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для вас. </w:t>
      </w:r>
      <w:r w:rsidRPr="00862A3C">
        <w:rPr>
          <w:rFonts w:ascii="Times New Roman" w:eastAsia="Times New Roman" w:hAnsi="Times New Roman" w:cs="Times New Roman"/>
          <w:bCs/>
          <w:i/>
          <w:sz w:val="28"/>
          <w:lang w:eastAsia="ru-RU"/>
        </w:rPr>
        <w:t>(Ответы детей</w:t>
      </w:r>
      <w:r w:rsidR="008617B9">
        <w:rPr>
          <w:rFonts w:ascii="Times New Roman" w:eastAsia="Times New Roman" w:hAnsi="Times New Roman" w:cs="Times New Roman"/>
          <w:bCs/>
          <w:i/>
          <w:sz w:val="28"/>
          <w:lang w:eastAsia="ru-RU"/>
        </w:rPr>
        <w:t>.  В</w:t>
      </w:r>
      <w:r>
        <w:rPr>
          <w:rFonts w:ascii="Times New Roman" w:eastAsia="Times New Roman" w:hAnsi="Times New Roman" w:cs="Times New Roman"/>
          <w:bCs/>
          <w:i/>
          <w:sz w:val="28"/>
          <w:lang w:eastAsia="ru-RU"/>
        </w:rPr>
        <w:t>се на</w:t>
      </w:r>
      <w:r w:rsidR="008617B9">
        <w:rPr>
          <w:rFonts w:ascii="Times New Roman" w:eastAsia="Times New Roman" w:hAnsi="Times New Roman" w:cs="Times New Roman"/>
          <w:bCs/>
          <w:i/>
          <w:sz w:val="28"/>
          <w:lang w:eastAsia="ru-RU"/>
        </w:rPr>
        <w:t>зывают</w:t>
      </w:r>
      <w:r>
        <w:rPr>
          <w:rFonts w:ascii="Times New Roman" w:eastAsia="Times New Roman" w:hAnsi="Times New Roman" w:cs="Times New Roman"/>
          <w:bCs/>
          <w:i/>
          <w:sz w:val="28"/>
          <w:lang w:eastAsia="ru-RU"/>
        </w:rPr>
        <w:t xml:space="preserve"> разные числа)</w:t>
      </w:r>
      <w:r w:rsidR="008617B9">
        <w:rPr>
          <w:rFonts w:ascii="Times New Roman" w:eastAsia="Times New Roman" w:hAnsi="Times New Roman" w:cs="Times New Roman"/>
          <w:bCs/>
          <w:i/>
          <w:sz w:val="28"/>
          <w:lang w:eastAsia="ru-RU"/>
        </w:rPr>
        <w:t>.</w:t>
      </w:r>
    </w:p>
    <w:p w:rsidR="001C0252" w:rsidRPr="00D45C97" w:rsidRDefault="001C0252" w:rsidP="001C0252">
      <w:pPr>
        <w:pStyle w:val="a6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>Основная часть</w:t>
      </w:r>
    </w:p>
    <w:p w:rsidR="001C0252" w:rsidRDefault="001C0252" w:rsidP="001C025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Cs/>
          <w:sz w:val="28"/>
        </w:rPr>
        <w:t xml:space="preserve">          </w:t>
      </w:r>
      <w:r w:rsidRPr="00062C0A">
        <w:rPr>
          <w:color w:val="000000"/>
          <w:sz w:val="28"/>
          <w:szCs w:val="28"/>
          <w:shd w:val="clear" w:color="auto" w:fill="FFFFFF"/>
        </w:rPr>
        <w:t xml:space="preserve">С глубокой древности числа  играют важную роль в жизни человека. Древние люди приписывали им особые, сверхъестественные свойства; одни числа сулили счастье и успех, другие могли вызвать удар судьбы. </w:t>
      </w:r>
      <w:r>
        <w:rPr>
          <w:bCs/>
          <w:sz w:val="28"/>
        </w:rPr>
        <w:t xml:space="preserve">У разных народов существуют разные как любимые числа, так и нелюбимые числа. </w:t>
      </w:r>
      <w:r w:rsidRPr="00D36A6D">
        <w:rPr>
          <w:color w:val="000000"/>
          <w:sz w:val="28"/>
          <w:szCs w:val="28"/>
        </w:rPr>
        <w:t>В сказках и мифах многих народов широко используются числа 3, 7, 12.</w:t>
      </w:r>
      <w:r>
        <w:rPr>
          <w:color w:val="000000"/>
          <w:sz w:val="28"/>
          <w:szCs w:val="28"/>
        </w:rPr>
        <w:t xml:space="preserve"> Б</w:t>
      </w:r>
      <w:r w:rsidRPr="006357D8">
        <w:rPr>
          <w:color w:val="000000"/>
          <w:sz w:val="28"/>
          <w:szCs w:val="28"/>
        </w:rPr>
        <w:t xml:space="preserve">лагоприятными числами </w:t>
      </w:r>
      <w:r>
        <w:rPr>
          <w:color w:val="000000"/>
          <w:sz w:val="28"/>
          <w:szCs w:val="28"/>
        </w:rPr>
        <w:t>у китайцев</w:t>
      </w:r>
      <w:r w:rsidRPr="006357D8">
        <w:rPr>
          <w:color w:val="000000"/>
          <w:sz w:val="28"/>
          <w:szCs w:val="28"/>
        </w:rPr>
        <w:t xml:space="preserve"> считаются 7, 8 и 9. В Египте – 4, 8. У японцев – 8.</w:t>
      </w:r>
      <w:r>
        <w:rPr>
          <w:color w:val="000000"/>
          <w:sz w:val="28"/>
          <w:szCs w:val="28"/>
        </w:rPr>
        <w:t xml:space="preserve"> </w:t>
      </w:r>
      <w:r w:rsidRPr="006357D8">
        <w:rPr>
          <w:color w:val="000000"/>
          <w:sz w:val="28"/>
          <w:szCs w:val="28"/>
        </w:rPr>
        <w:t xml:space="preserve"> Вопреки всем суевериям других стран, </w:t>
      </w:r>
      <w:r>
        <w:rPr>
          <w:color w:val="000000"/>
          <w:sz w:val="28"/>
          <w:szCs w:val="28"/>
        </w:rPr>
        <w:t xml:space="preserve">число </w:t>
      </w:r>
      <w:r w:rsidRPr="006357D8">
        <w:rPr>
          <w:color w:val="000000"/>
          <w:sz w:val="28"/>
          <w:szCs w:val="28"/>
        </w:rPr>
        <w:t>13 в Италии считается счастливым числом.</w:t>
      </w:r>
    </w:p>
    <w:p w:rsidR="001C0252" w:rsidRPr="00C50B74" w:rsidRDefault="001C0252" w:rsidP="001C025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Cs/>
          <w:sz w:val="28"/>
        </w:rPr>
        <w:t xml:space="preserve">         </w:t>
      </w:r>
      <w:r w:rsidRPr="00C43ECD">
        <w:rPr>
          <w:bCs/>
          <w:sz w:val="28"/>
        </w:rPr>
        <w:t>Так какое же число самое «главное» для всех народов мира? Давай</w:t>
      </w:r>
      <w:r>
        <w:rPr>
          <w:bCs/>
          <w:sz w:val="28"/>
        </w:rPr>
        <w:t>те</w:t>
      </w:r>
      <w:r w:rsidRPr="00C43ECD">
        <w:rPr>
          <w:bCs/>
          <w:sz w:val="28"/>
        </w:rPr>
        <w:t xml:space="preserve"> мы с вами попробуем это  выяснить.</w:t>
      </w:r>
      <w:r>
        <w:rPr>
          <w:bCs/>
          <w:sz w:val="28"/>
        </w:rPr>
        <w:t xml:space="preserve">  Чтобы ответить на этот вопрос,  проведем 3 эксперимента.</w:t>
      </w:r>
    </w:p>
    <w:p w:rsidR="001C0252" w:rsidRDefault="001C0252" w:rsidP="001C025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         1. Прошу выйти ко мне 3 человека. Какой у вас рост? Его обозначим </w:t>
      </w:r>
      <w:r w:rsidRPr="00DC30C6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. </w:t>
      </w:r>
      <w:r w:rsidRPr="00862A3C">
        <w:rPr>
          <w:rFonts w:ascii="Times New Roman" w:eastAsia="Times New Roman" w:hAnsi="Times New Roman" w:cs="Times New Roman"/>
          <w:bCs/>
          <w:i/>
          <w:sz w:val="28"/>
          <w:lang w:eastAsia="ru-RU"/>
        </w:rPr>
        <w:t>(Записать на доске)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Снимите, пожалуйста, обувь. С помощью рулетки у каждого измерю, расстояние от талии (пупа) до пола, обозначим – </w:t>
      </w:r>
      <w:r w:rsidRPr="00DC30C6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. </w:t>
      </w:r>
      <w:r w:rsidRPr="00862A3C">
        <w:rPr>
          <w:rFonts w:ascii="Times New Roman" w:eastAsia="Times New Roman" w:hAnsi="Times New Roman" w:cs="Times New Roman"/>
          <w:bCs/>
          <w:i/>
          <w:sz w:val="28"/>
          <w:lang w:eastAsia="ru-RU"/>
        </w:rPr>
        <w:t>(Записать на доске)</w:t>
      </w:r>
    </w:p>
    <w:p w:rsidR="001C0252" w:rsidRPr="00523153" w:rsidRDefault="001C0252" w:rsidP="001C025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         2. Для второго эксперимента выйдите еще 3 человека. Перед вами стоит скамейка. Представьте, что она стоит в парке. Прошу, </w:t>
      </w:r>
      <w:r w:rsidRPr="003A38BC">
        <w:rPr>
          <w:rFonts w:ascii="Times New Roman" w:eastAsia="Times New Roman" w:hAnsi="Times New Roman" w:cs="Times New Roman"/>
          <w:bCs/>
          <w:sz w:val="28"/>
          <w:lang w:eastAsia="ru-RU"/>
        </w:rPr>
        <w:t>по очереди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, сесть на нее. Я измеряю расстояние от начала скамейки до середины того места, куда садились участники, обозначаю – </w:t>
      </w:r>
      <w:r w:rsidRPr="00DC30C6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. </w:t>
      </w:r>
      <w:r w:rsidRPr="006778E8">
        <w:rPr>
          <w:rFonts w:ascii="Times New Roman" w:eastAsia="Times New Roman" w:hAnsi="Times New Roman" w:cs="Times New Roman"/>
          <w:bCs/>
          <w:i/>
          <w:sz w:val="28"/>
          <w:lang w:eastAsia="ru-RU"/>
        </w:rPr>
        <w:t>(Записать на доске)</w:t>
      </w:r>
    </w:p>
    <w:p w:rsidR="001C0252" w:rsidRDefault="001C0252" w:rsidP="001C025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         3. В последнем эксперименте прошу всех принять участие. Перед вами лежат листы бумаги, угольник и карандаш. Ваша задача начертить  прямоугольник, какой вам нравится. Затем измерить и записать его длину - </w:t>
      </w:r>
      <w:r w:rsidRPr="00DC30C6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и ширину - </w:t>
      </w:r>
      <w:r w:rsidRPr="00DC30C6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.</w:t>
      </w:r>
    </w:p>
    <w:p w:rsidR="001C0252" w:rsidRPr="00763C0D" w:rsidRDefault="001C0252" w:rsidP="001C025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bCs/>
          <w:sz w:val="28"/>
        </w:rPr>
        <w:t xml:space="preserve">          Переходим к результатам наших экспериментов.</w:t>
      </w:r>
      <w:r w:rsidRPr="00763C0D">
        <w:rPr>
          <w:i/>
          <w:sz w:val="28"/>
          <w:szCs w:val="28"/>
        </w:rPr>
        <w:t xml:space="preserve"> (Все занятие сопровождает презентация)</w:t>
      </w:r>
    </w:p>
    <w:p w:rsidR="00DC4C6F" w:rsidRDefault="001C0252" w:rsidP="001C0252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7E33AE">
        <w:rPr>
          <w:rFonts w:ascii="Times New Roman" w:eastAsia="Times New Roman" w:hAnsi="Times New Roman" w:cs="Times New Roman"/>
          <w:bCs/>
          <w:sz w:val="28"/>
          <w:lang w:eastAsia="ru-RU"/>
        </w:rPr>
        <w:t>Вычислим для каждого участника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,</w:t>
      </w:r>
      <w:r w:rsidRPr="007E33AE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</w:t>
      </w:r>
      <w:r w:rsidR="00DC4C6F" w:rsidRPr="007E33AE">
        <w:rPr>
          <w:rFonts w:ascii="Times New Roman" w:eastAsia="Times New Roman" w:hAnsi="Times New Roman" w:cs="Times New Roman"/>
          <w:bCs/>
          <w:sz w:val="28"/>
          <w:lang w:eastAsia="ru-RU"/>
        </w:rPr>
        <w:t>расстояние,</w:t>
      </w:r>
      <w:r w:rsidRPr="007E33AE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</w:t>
      </w:r>
      <w:r w:rsidRPr="007E33AE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а=с-в</w:t>
      </w:r>
      <w:r w:rsidRPr="007E33AE">
        <w:rPr>
          <w:rFonts w:ascii="Times New Roman" w:eastAsia="Times New Roman" w:hAnsi="Times New Roman" w:cs="Times New Roman"/>
          <w:bCs/>
          <w:sz w:val="28"/>
          <w:lang w:eastAsia="ru-RU"/>
        </w:rPr>
        <w:t>.</w:t>
      </w:r>
      <w:r w:rsidR="00DC4C6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</w:t>
      </w:r>
      <w:r w:rsidR="00DC4C6F" w:rsidRPr="00DC4C6F">
        <w:rPr>
          <w:rFonts w:ascii="Times New Roman" w:eastAsia="Times New Roman" w:hAnsi="Times New Roman" w:cs="Times New Roman"/>
          <w:b/>
          <w:bCs/>
          <w:sz w:val="28"/>
          <w:lang w:eastAsia="ru-RU"/>
        </w:rPr>
        <w:t>(Слайд 1)</w:t>
      </w:r>
    </w:p>
    <w:p w:rsidR="001C0252" w:rsidRPr="007E33AE" w:rsidRDefault="001C0252" w:rsidP="00DC4C6F">
      <w:pPr>
        <w:pStyle w:val="a6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46120" cy="746760"/>
            <wp:effectExtent l="19050" t="0" r="0" b="0"/>
            <wp:docPr id="1" name="Рисунок 4" descr="C:\Documents and Settings\Администратор\Мои документы\Downloads\unnamed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Downloads\unnamed (1)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252" w:rsidRPr="004E5A6D" w:rsidRDefault="001C0252" w:rsidP="001C025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4E5A6D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С помощью калькулятора, найдем отношения - </w:t>
      </w:r>
      <w:r w:rsidRPr="00D479B4">
        <w:rPr>
          <w:rStyle w:val="a4"/>
          <w:rFonts w:ascii="Times New Roman" w:hAnsi="Times New Roman" w:cs="Times New Roman"/>
          <w:color w:val="303030"/>
          <w:sz w:val="28"/>
          <w:szCs w:val="28"/>
          <w:bdr w:val="none" w:sz="0" w:space="0" w:color="auto" w:frame="1"/>
          <w:shd w:val="clear" w:color="auto" w:fill="FFFFFF"/>
        </w:rPr>
        <w:t>c:</w:t>
      </w:r>
      <w:r>
        <w:rPr>
          <w:rStyle w:val="a4"/>
          <w:rFonts w:ascii="Times New Roman" w:hAnsi="Times New Roman" w:cs="Times New Roman"/>
          <w:color w:val="303030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4E5A6D">
        <w:rPr>
          <w:rStyle w:val="a4"/>
          <w:rFonts w:ascii="Times New Roman" w:hAnsi="Times New Roman" w:cs="Times New Roman"/>
          <w:b w:val="0"/>
          <w:color w:val="303030"/>
          <w:sz w:val="28"/>
          <w:szCs w:val="28"/>
          <w:bdr w:val="none" w:sz="0" w:space="0" w:color="auto" w:frame="1"/>
          <w:shd w:val="clear" w:color="auto" w:fill="FFFFFF"/>
        </w:rPr>
        <w:t xml:space="preserve"> и </w:t>
      </w:r>
      <w:r>
        <w:rPr>
          <w:rStyle w:val="a4"/>
          <w:rFonts w:ascii="Times New Roman" w:hAnsi="Times New Roman" w:cs="Times New Roman"/>
          <w:color w:val="303030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D479B4">
        <w:rPr>
          <w:rStyle w:val="a4"/>
          <w:rFonts w:ascii="Times New Roman" w:hAnsi="Times New Roman" w:cs="Times New Roman"/>
          <w:color w:val="30303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Style w:val="a4"/>
          <w:rFonts w:ascii="Times New Roman" w:hAnsi="Times New Roman" w:cs="Times New Roman"/>
          <w:color w:val="303030"/>
          <w:sz w:val="28"/>
          <w:szCs w:val="28"/>
          <w:bdr w:val="none" w:sz="0" w:space="0" w:color="auto" w:frame="1"/>
          <w:shd w:val="clear" w:color="auto" w:fill="FFFFFF"/>
        </w:rPr>
        <w:t>а</w:t>
      </w:r>
      <w:r>
        <w:rPr>
          <w:rStyle w:val="a4"/>
          <w:rFonts w:ascii="Times New Roman" w:hAnsi="Times New Roman" w:cs="Times New Roman"/>
          <w:b w:val="0"/>
          <w:color w:val="303030"/>
          <w:sz w:val="28"/>
          <w:szCs w:val="28"/>
          <w:bdr w:val="none" w:sz="0" w:space="0" w:color="auto" w:frame="1"/>
          <w:shd w:val="clear" w:color="auto" w:fill="FFFFFF"/>
        </w:rPr>
        <w:t xml:space="preserve"> для каждого </w:t>
      </w:r>
      <w:r w:rsidRPr="00DB0E64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и сред</w:t>
      </w:r>
      <w:r w:rsidR="00DB0E64" w:rsidRPr="00DB0E64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не</w:t>
      </w:r>
      <w:r w:rsidRPr="00DB0E64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е</w:t>
      </w:r>
      <w:r>
        <w:rPr>
          <w:rStyle w:val="a4"/>
          <w:rFonts w:ascii="Times New Roman" w:hAnsi="Times New Roman" w:cs="Times New Roman"/>
          <w:b w:val="0"/>
          <w:color w:val="303030"/>
          <w:sz w:val="28"/>
          <w:szCs w:val="28"/>
          <w:bdr w:val="none" w:sz="0" w:space="0" w:color="auto" w:frame="1"/>
          <w:shd w:val="clear" w:color="auto" w:fill="FFFFFF"/>
        </w:rPr>
        <w:t xml:space="preserve"> число</w:t>
      </w:r>
      <w:r w:rsidRPr="004E5A6D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. </w:t>
      </w:r>
      <w:r w:rsidRPr="004E5A6D">
        <w:rPr>
          <w:rFonts w:ascii="Times New Roman" w:eastAsia="Times New Roman" w:hAnsi="Times New Roman" w:cs="Times New Roman"/>
          <w:bCs/>
          <w:sz w:val="28"/>
          <w:lang w:eastAsia="ru-RU"/>
        </w:rPr>
        <w:t>Что получилось? Какой вывод делаем?</w:t>
      </w:r>
      <w:r w:rsidRPr="004E5A6D">
        <w:rPr>
          <w:rFonts w:ascii="Times New Roman" w:eastAsia="Times New Roman" w:hAnsi="Times New Roman" w:cs="Times New Roman"/>
          <w:bCs/>
          <w:i/>
          <w:sz w:val="28"/>
          <w:lang w:eastAsia="ru-RU"/>
        </w:rPr>
        <w:t xml:space="preserve"> (Ответ детей) (Числа получились примерно одинаковые, </w:t>
      </w:r>
      <w:r>
        <w:rPr>
          <w:rFonts w:ascii="Times New Roman" w:eastAsia="Times New Roman" w:hAnsi="Times New Roman" w:cs="Times New Roman"/>
          <w:bCs/>
          <w:i/>
          <w:sz w:val="28"/>
          <w:lang w:eastAsia="ru-RU"/>
        </w:rPr>
        <w:t>в среднем 1,62</w:t>
      </w:r>
      <w:r w:rsidRPr="004E5A6D">
        <w:rPr>
          <w:rStyle w:val="a4"/>
          <w:rFonts w:ascii="Times New Roman" w:hAnsi="Times New Roman" w:cs="Times New Roman"/>
          <w:b w:val="0"/>
          <w:i/>
          <w:color w:val="303030"/>
          <w:sz w:val="28"/>
          <w:szCs w:val="28"/>
          <w:bdr w:val="none" w:sz="0" w:space="0" w:color="auto" w:frame="1"/>
          <w:shd w:val="clear" w:color="auto" w:fill="FFFFFF"/>
        </w:rPr>
        <w:t>)</w:t>
      </w:r>
      <w:r>
        <w:rPr>
          <w:rStyle w:val="a4"/>
          <w:rFonts w:ascii="Times New Roman" w:hAnsi="Times New Roman" w:cs="Times New Roman"/>
          <w:b w:val="0"/>
          <w:i/>
          <w:color w:val="303030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7E33AE">
        <w:rPr>
          <w:rStyle w:val="a4"/>
          <w:rFonts w:ascii="Times New Roman" w:hAnsi="Times New Roman" w:cs="Times New Roman"/>
          <w:i/>
          <w:color w:val="303030"/>
          <w:sz w:val="28"/>
          <w:szCs w:val="28"/>
          <w:bdr w:val="none" w:sz="0" w:space="0" w:color="auto" w:frame="1"/>
          <w:shd w:val="clear" w:color="auto" w:fill="FFFFFF"/>
        </w:rPr>
        <w:t>c:</w:t>
      </w:r>
      <w:r>
        <w:rPr>
          <w:rStyle w:val="a4"/>
          <w:rFonts w:ascii="Times New Roman" w:hAnsi="Times New Roman" w:cs="Times New Roman"/>
          <w:i/>
          <w:color w:val="303030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7E33AE">
        <w:rPr>
          <w:rStyle w:val="a4"/>
          <w:rFonts w:ascii="Times New Roman" w:hAnsi="Times New Roman" w:cs="Times New Roman"/>
          <w:i/>
          <w:color w:val="303030"/>
          <w:sz w:val="28"/>
          <w:szCs w:val="28"/>
          <w:bdr w:val="none" w:sz="0" w:space="0" w:color="auto" w:frame="1"/>
          <w:shd w:val="clear" w:color="auto" w:fill="FFFFFF"/>
        </w:rPr>
        <w:t xml:space="preserve"> = </w:t>
      </w:r>
      <w:r>
        <w:rPr>
          <w:rStyle w:val="a4"/>
          <w:rFonts w:ascii="Times New Roman" w:hAnsi="Times New Roman" w:cs="Times New Roman"/>
          <w:i/>
          <w:color w:val="303030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7E33AE">
        <w:rPr>
          <w:rStyle w:val="a4"/>
          <w:rFonts w:ascii="Times New Roman" w:hAnsi="Times New Roman" w:cs="Times New Roman"/>
          <w:i/>
          <w:color w:val="30303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Style w:val="a4"/>
          <w:rFonts w:ascii="Times New Roman" w:hAnsi="Times New Roman" w:cs="Times New Roman"/>
          <w:i/>
          <w:color w:val="303030"/>
          <w:sz w:val="28"/>
          <w:szCs w:val="28"/>
          <w:bdr w:val="none" w:sz="0" w:space="0" w:color="auto" w:frame="1"/>
          <w:shd w:val="clear" w:color="auto" w:fill="FFFFFF"/>
        </w:rPr>
        <w:t>а</w:t>
      </w:r>
      <w:r>
        <w:rPr>
          <w:rStyle w:val="a4"/>
          <w:rFonts w:ascii="Times New Roman" w:hAnsi="Times New Roman" w:cs="Times New Roman"/>
          <w:b w:val="0"/>
          <w:color w:val="303030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1C0252" w:rsidRPr="000E3B6A" w:rsidRDefault="001C0252" w:rsidP="001C02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lastRenderedPageBreak/>
        <w:t xml:space="preserve">          2. Обозначим длину лавочки буквой с. Ее длина составляет 150 см. </w:t>
      </w:r>
      <w:r w:rsidRPr="009F011E">
        <w:rPr>
          <w:rFonts w:ascii="Times New Roman" w:eastAsia="Times New Roman" w:hAnsi="Times New Roman" w:cs="Times New Roman"/>
          <w:bCs/>
          <w:i/>
          <w:sz w:val="28"/>
          <w:lang w:eastAsia="ru-RU"/>
        </w:rPr>
        <w:t>(Записать на доске)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Найдем расстояние </w:t>
      </w:r>
      <w:r w:rsidRPr="007E33AE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в=с-а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. </w:t>
      </w:r>
      <w:r w:rsidRPr="000E3B6A">
        <w:rPr>
          <w:rFonts w:ascii="Times New Roman" w:eastAsia="Times New Roman" w:hAnsi="Times New Roman" w:cs="Times New Roman"/>
          <w:bCs/>
          <w:i/>
          <w:sz w:val="28"/>
          <w:lang w:eastAsia="ru-RU"/>
        </w:rPr>
        <w:t>(Записать на доске)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И опять находим отношение</w:t>
      </w:r>
      <w:r w:rsidRPr="005A67F0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отношения - </w:t>
      </w:r>
      <w:r w:rsidRPr="007E33AE">
        <w:rPr>
          <w:rStyle w:val="a4"/>
          <w:rFonts w:ascii="Times New Roman" w:hAnsi="Times New Roman" w:cs="Times New Roman"/>
          <w:color w:val="303030"/>
          <w:sz w:val="28"/>
          <w:szCs w:val="28"/>
          <w:bdr w:val="none" w:sz="0" w:space="0" w:color="auto" w:frame="1"/>
          <w:shd w:val="clear" w:color="auto" w:fill="FFFFFF"/>
        </w:rPr>
        <w:t>c:</w:t>
      </w:r>
      <w:r>
        <w:rPr>
          <w:rStyle w:val="a4"/>
          <w:rFonts w:ascii="Times New Roman" w:hAnsi="Times New Roman" w:cs="Times New Roman"/>
          <w:color w:val="303030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0E3B6A">
        <w:rPr>
          <w:rStyle w:val="a4"/>
          <w:rFonts w:ascii="Times New Roman" w:hAnsi="Times New Roman" w:cs="Times New Roman"/>
          <w:b w:val="0"/>
          <w:color w:val="303030"/>
          <w:sz w:val="28"/>
          <w:szCs w:val="28"/>
          <w:bdr w:val="none" w:sz="0" w:space="0" w:color="auto" w:frame="1"/>
          <w:shd w:val="clear" w:color="auto" w:fill="FFFFFF"/>
        </w:rPr>
        <w:t xml:space="preserve"> и </w:t>
      </w:r>
      <w:r>
        <w:rPr>
          <w:rStyle w:val="a4"/>
          <w:rFonts w:ascii="Times New Roman" w:hAnsi="Times New Roman" w:cs="Times New Roman"/>
          <w:color w:val="303030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7E33AE">
        <w:rPr>
          <w:rStyle w:val="a4"/>
          <w:rFonts w:ascii="Times New Roman" w:hAnsi="Times New Roman" w:cs="Times New Roman"/>
          <w:color w:val="30303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Style w:val="a4"/>
          <w:rFonts w:ascii="Times New Roman" w:hAnsi="Times New Roman" w:cs="Times New Roman"/>
          <w:color w:val="303030"/>
          <w:sz w:val="28"/>
          <w:szCs w:val="28"/>
          <w:bdr w:val="none" w:sz="0" w:space="0" w:color="auto" w:frame="1"/>
          <w:shd w:val="clear" w:color="auto" w:fill="FFFFFF"/>
        </w:rPr>
        <w:t>а</w:t>
      </w:r>
      <w:r>
        <w:rPr>
          <w:rStyle w:val="a4"/>
          <w:rFonts w:ascii="Times New Roman" w:hAnsi="Times New Roman" w:cs="Times New Roman"/>
          <w:b w:val="0"/>
          <w:color w:val="303030"/>
          <w:sz w:val="28"/>
          <w:szCs w:val="28"/>
          <w:bdr w:val="none" w:sz="0" w:space="0" w:color="auto" w:frame="1"/>
          <w:shd w:val="clear" w:color="auto" w:fill="FFFFFF"/>
        </w:rPr>
        <w:t xml:space="preserve">  и среднее</w:t>
      </w:r>
      <w:r w:rsidRPr="000E3B6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Что заметили</w:t>
      </w:r>
      <w:r w:rsidRPr="005A67F0">
        <w:rPr>
          <w:rFonts w:ascii="Times New Roman" w:eastAsia="Times New Roman" w:hAnsi="Times New Roman" w:cs="Times New Roman"/>
          <w:bCs/>
          <w:sz w:val="28"/>
          <w:lang w:eastAsia="ru-RU"/>
        </w:rPr>
        <w:t>?</w:t>
      </w:r>
      <w:r w:rsidRPr="005A67F0">
        <w:rPr>
          <w:rFonts w:ascii="Times New Roman" w:eastAsia="Times New Roman" w:hAnsi="Times New Roman" w:cs="Times New Roman"/>
          <w:bCs/>
          <w:i/>
          <w:sz w:val="28"/>
          <w:lang w:eastAsia="ru-RU"/>
        </w:rPr>
        <w:t xml:space="preserve"> (Ответ детей</w:t>
      </w:r>
      <w:r>
        <w:rPr>
          <w:rFonts w:ascii="Times New Roman" w:eastAsia="Times New Roman" w:hAnsi="Times New Roman" w:cs="Times New Roman"/>
          <w:bCs/>
          <w:i/>
          <w:sz w:val="28"/>
          <w:lang w:eastAsia="ru-RU"/>
        </w:rPr>
        <w:t>)</w:t>
      </w:r>
      <w:r w:rsidRPr="00523153">
        <w:rPr>
          <w:rFonts w:ascii="Times New Roman" w:eastAsia="Times New Roman" w:hAnsi="Times New Roman" w:cs="Times New Roman"/>
          <w:bCs/>
          <w:i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8"/>
          <w:lang w:eastAsia="ru-RU"/>
        </w:rPr>
        <w:t>(Получились опять примерно одинаково у всех, в среднем</w:t>
      </w:r>
      <w:r w:rsidRPr="005A67F0">
        <w:rPr>
          <w:rFonts w:ascii="Times New Roman" w:eastAsia="Times New Roman" w:hAnsi="Times New Roman" w:cs="Times New Roman"/>
          <w:bCs/>
          <w:i/>
          <w:sz w:val="28"/>
          <w:lang w:eastAsia="ru-RU"/>
        </w:rPr>
        <w:t xml:space="preserve"> </w:t>
      </w:r>
      <w:r w:rsidRPr="005A67F0">
        <w:rPr>
          <w:rStyle w:val="apple-converted-space"/>
          <w:rFonts w:ascii="Arial" w:hAnsi="Arial" w:cs="Arial"/>
          <w:i/>
          <w:color w:val="303030"/>
          <w:sz w:val="19"/>
          <w:szCs w:val="19"/>
          <w:shd w:val="clear" w:color="auto" w:fill="FFFFFF"/>
        </w:rPr>
        <w:t> </w:t>
      </w:r>
      <w:r>
        <w:rPr>
          <w:rStyle w:val="a4"/>
          <w:rFonts w:ascii="Times New Roman" w:hAnsi="Times New Roman" w:cs="Times New Roman"/>
          <w:b w:val="0"/>
          <w:i/>
          <w:color w:val="303030"/>
          <w:sz w:val="28"/>
          <w:szCs w:val="28"/>
          <w:bdr w:val="none" w:sz="0" w:space="0" w:color="auto" w:frame="1"/>
          <w:shd w:val="clear" w:color="auto" w:fill="FFFFFF"/>
        </w:rPr>
        <w:t>1.6</w:t>
      </w:r>
      <w:r w:rsidRPr="000E3B6A">
        <w:rPr>
          <w:rStyle w:val="a4"/>
          <w:rFonts w:ascii="Times New Roman" w:hAnsi="Times New Roman" w:cs="Times New Roman"/>
          <w:b w:val="0"/>
          <w:i/>
          <w:color w:val="303030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1C0252" w:rsidRPr="006778E8" w:rsidRDefault="001C0252" w:rsidP="001C025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         3. Переходим к результатам последнего эксперимента. Найдите отношение длины - </w:t>
      </w:r>
      <w:r w:rsidRPr="007F3AD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к ширине - </w:t>
      </w:r>
      <w:r w:rsidRPr="007F3AD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вашего прямоугольника (можно использовать калькулятор). Какое число у вас получилось?</w:t>
      </w:r>
      <w:r w:rsidRPr="00356B5F">
        <w:rPr>
          <w:rFonts w:ascii="Times New Roman" w:eastAsia="Times New Roman" w:hAnsi="Times New Roman" w:cs="Times New Roman"/>
          <w:bCs/>
          <w:i/>
          <w:sz w:val="28"/>
          <w:lang w:eastAsia="ru-RU"/>
        </w:rPr>
        <w:t xml:space="preserve"> </w:t>
      </w:r>
      <w:r w:rsidRPr="005A67F0">
        <w:rPr>
          <w:rFonts w:ascii="Times New Roman" w:eastAsia="Times New Roman" w:hAnsi="Times New Roman" w:cs="Times New Roman"/>
          <w:bCs/>
          <w:i/>
          <w:sz w:val="28"/>
          <w:lang w:eastAsia="ru-RU"/>
        </w:rPr>
        <w:t>(Ответ детей</w:t>
      </w:r>
      <w:r w:rsidR="00DB0E64">
        <w:rPr>
          <w:rFonts w:ascii="Times New Roman" w:eastAsia="Times New Roman" w:hAnsi="Times New Roman" w:cs="Times New Roman"/>
          <w:bCs/>
          <w:i/>
          <w:sz w:val="28"/>
          <w:lang w:eastAsia="ru-RU"/>
        </w:rPr>
        <w:t xml:space="preserve">. </w:t>
      </w:r>
      <w:r w:rsidRPr="006778E8">
        <w:rPr>
          <w:rFonts w:ascii="Times New Roman" w:eastAsia="Times New Roman" w:hAnsi="Times New Roman" w:cs="Times New Roman"/>
          <w:bCs/>
          <w:i/>
          <w:sz w:val="28"/>
          <w:lang w:eastAsia="ru-RU"/>
        </w:rPr>
        <w:t>И опять получается пр</w:t>
      </w:r>
      <w:r>
        <w:rPr>
          <w:rFonts w:ascii="Times New Roman" w:eastAsia="Times New Roman" w:hAnsi="Times New Roman" w:cs="Times New Roman"/>
          <w:bCs/>
          <w:i/>
          <w:sz w:val="28"/>
          <w:lang w:eastAsia="ru-RU"/>
        </w:rPr>
        <w:t>имерно одно и то же число, в среднем 1, 59)</w:t>
      </w:r>
      <w:r w:rsidR="00DB0E64">
        <w:rPr>
          <w:rFonts w:ascii="Times New Roman" w:eastAsia="Times New Roman" w:hAnsi="Times New Roman" w:cs="Times New Roman"/>
          <w:bCs/>
          <w:i/>
          <w:sz w:val="28"/>
          <w:lang w:eastAsia="ru-RU"/>
        </w:rPr>
        <w:t>.</w:t>
      </w:r>
    </w:p>
    <w:p w:rsidR="001C0252" w:rsidRPr="00356B5F" w:rsidRDefault="001C0252" w:rsidP="001C025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56B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Как вы думаете,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случайность или закономерность</w:t>
      </w:r>
      <w:r w:rsidRPr="00356B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E3B6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(Ответы детей</w:t>
      </w:r>
      <w:r w:rsidR="00DB0E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- з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акономерность</w:t>
      </w:r>
      <w:r w:rsidR="00DB0E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. </w:t>
      </w:r>
      <w:r w:rsidRPr="005D00AC">
        <w:rPr>
          <w:rStyle w:val="a4"/>
          <w:rFonts w:ascii="Times New Roman" w:hAnsi="Times New Roman" w:cs="Times New Roman"/>
          <w:i/>
          <w:color w:val="303030"/>
          <w:sz w:val="28"/>
          <w:szCs w:val="28"/>
          <w:bdr w:val="none" w:sz="0" w:space="0" w:color="auto" w:frame="1"/>
          <w:shd w:val="clear" w:color="auto" w:fill="FFFFFF"/>
        </w:rPr>
        <w:t>c:</w:t>
      </w:r>
      <w:r>
        <w:rPr>
          <w:rStyle w:val="a4"/>
          <w:rFonts w:ascii="Times New Roman" w:hAnsi="Times New Roman" w:cs="Times New Roman"/>
          <w:i/>
          <w:color w:val="303030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5D00AC">
        <w:rPr>
          <w:rStyle w:val="a4"/>
          <w:rFonts w:ascii="Times New Roman" w:hAnsi="Times New Roman" w:cs="Times New Roman"/>
          <w:i/>
          <w:color w:val="303030"/>
          <w:sz w:val="28"/>
          <w:szCs w:val="28"/>
          <w:bdr w:val="none" w:sz="0" w:space="0" w:color="auto" w:frame="1"/>
          <w:shd w:val="clear" w:color="auto" w:fill="FFFFFF"/>
        </w:rPr>
        <w:t xml:space="preserve"> = </w:t>
      </w:r>
      <w:r>
        <w:rPr>
          <w:rStyle w:val="a4"/>
          <w:rFonts w:ascii="Times New Roman" w:hAnsi="Times New Roman" w:cs="Times New Roman"/>
          <w:i/>
          <w:color w:val="303030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5D00AC">
        <w:rPr>
          <w:rStyle w:val="a4"/>
          <w:rFonts w:ascii="Times New Roman" w:hAnsi="Times New Roman" w:cs="Times New Roman"/>
          <w:i/>
          <w:color w:val="30303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Style w:val="a4"/>
          <w:rFonts w:ascii="Times New Roman" w:hAnsi="Times New Roman" w:cs="Times New Roman"/>
          <w:i/>
          <w:color w:val="303030"/>
          <w:sz w:val="28"/>
          <w:szCs w:val="28"/>
          <w:bdr w:val="none" w:sz="0" w:space="0" w:color="auto" w:frame="1"/>
          <w:shd w:val="clear" w:color="auto" w:fill="FFFFFF"/>
        </w:rPr>
        <w:t>а</w:t>
      </w:r>
      <w:r>
        <w:rPr>
          <w:rStyle w:val="a4"/>
          <w:rFonts w:ascii="Times New Roman" w:hAnsi="Times New Roman" w:cs="Times New Roman"/>
          <w:b w:val="0"/>
          <w:color w:val="303030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DB0E64">
        <w:rPr>
          <w:rStyle w:val="a4"/>
          <w:rFonts w:ascii="Times New Roman" w:hAnsi="Times New Roman" w:cs="Times New Roman"/>
          <w:b w:val="0"/>
          <w:color w:val="30303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1C0252" w:rsidRPr="00763C0D" w:rsidRDefault="001C0252" w:rsidP="001C0252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6015AE">
        <w:rPr>
          <w:bCs/>
          <w:sz w:val="28"/>
          <w:szCs w:val="28"/>
        </w:rPr>
        <w:t xml:space="preserve">          </w:t>
      </w:r>
      <w:r w:rsidR="00DC4C6F" w:rsidRPr="00DC4C6F">
        <w:rPr>
          <w:b/>
          <w:bCs/>
          <w:sz w:val="28"/>
          <w:szCs w:val="28"/>
        </w:rPr>
        <w:t>(Слайд 2)</w:t>
      </w:r>
      <w:r w:rsidR="00DC4C6F" w:rsidRPr="00DC4C6F">
        <w:rPr>
          <w:b/>
          <w:bCs/>
          <w:color w:val="FF0000"/>
          <w:sz w:val="28"/>
          <w:szCs w:val="28"/>
        </w:rPr>
        <w:t xml:space="preserve"> </w:t>
      </w:r>
      <w:r w:rsidRPr="006015AE">
        <w:rPr>
          <w:bCs/>
          <w:sz w:val="28"/>
          <w:szCs w:val="28"/>
        </w:rPr>
        <w:t>Ученые  назвали</w:t>
      </w:r>
      <w:r>
        <w:rPr>
          <w:bCs/>
          <w:sz w:val="28"/>
          <w:szCs w:val="28"/>
        </w:rPr>
        <w:t xml:space="preserve">  </w:t>
      </w:r>
      <w:r w:rsidRPr="00C43ECD">
        <w:rPr>
          <w:bCs/>
          <w:sz w:val="28"/>
          <w:szCs w:val="28"/>
        </w:rPr>
        <w:t xml:space="preserve">число равное </w:t>
      </w:r>
      <w:r w:rsidRPr="00DC4C6F">
        <w:rPr>
          <w:bCs/>
          <w:sz w:val="28"/>
          <w:szCs w:val="28"/>
        </w:rPr>
        <w:t xml:space="preserve">приблизительно </w:t>
      </w:r>
      <w:r w:rsidRPr="006015AE">
        <w:rPr>
          <w:sz w:val="28"/>
          <w:szCs w:val="28"/>
        </w:rPr>
        <w:t>1,6180339887</w:t>
      </w:r>
      <w:r w:rsidRPr="006015A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«</w:t>
      </w:r>
      <w:r w:rsidRPr="006015AE">
        <w:rPr>
          <w:bCs/>
          <w:sz w:val="28"/>
          <w:szCs w:val="28"/>
        </w:rPr>
        <w:t>золотым сечением</w:t>
      </w:r>
      <w:r>
        <w:rPr>
          <w:bCs/>
          <w:sz w:val="28"/>
          <w:szCs w:val="28"/>
        </w:rPr>
        <w:t xml:space="preserve">», которое является </w:t>
      </w:r>
      <w:r>
        <w:rPr>
          <w:sz w:val="28"/>
          <w:szCs w:val="28"/>
        </w:rPr>
        <w:t>универсальным проявлением</w:t>
      </w:r>
      <w:r w:rsidRPr="006015AE">
        <w:rPr>
          <w:sz w:val="28"/>
          <w:szCs w:val="28"/>
        </w:rPr>
        <w:t xml:space="preserve"> гармонии. Оно встречается в природе, науке, искусстве – во всем, с чем может соприкоснуться человек. Наиболее емкое определение </w:t>
      </w:r>
      <w:r>
        <w:rPr>
          <w:sz w:val="28"/>
          <w:szCs w:val="28"/>
        </w:rPr>
        <w:t>«</w:t>
      </w:r>
      <w:r w:rsidRPr="006015AE">
        <w:rPr>
          <w:sz w:val="28"/>
          <w:szCs w:val="28"/>
        </w:rPr>
        <w:t>золотого сечения</w:t>
      </w:r>
      <w:r>
        <w:rPr>
          <w:sz w:val="28"/>
          <w:szCs w:val="28"/>
        </w:rPr>
        <w:t>»</w:t>
      </w:r>
      <w:r w:rsidRPr="006015AE">
        <w:rPr>
          <w:sz w:val="28"/>
          <w:szCs w:val="28"/>
        </w:rPr>
        <w:t xml:space="preserve"> гласит, что меньшая часть относится к большей</w:t>
      </w:r>
      <w:r>
        <w:rPr>
          <w:sz w:val="28"/>
          <w:szCs w:val="28"/>
        </w:rPr>
        <w:t xml:space="preserve"> части</w:t>
      </w:r>
      <w:r w:rsidRPr="006015AE">
        <w:rPr>
          <w:sz w:val="28"/>
          <w:szCs w:val="28"/>
        </w:rPr>
        <w:t xml:space="preserve">, как большая ко всему целому. </w:t>
      </w:r>
    </w:p>
    <w:p w:rsidR="001C0252" w:rsidRPr="00763C0D" w:rsidRDefault="001C0252" w:rsidP="001C0252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6015AE">
        <w:rPr>
          <w:sz w:val="28"/>
          <w:szCs w:val="28"/>
        </w:rPr>
        <w:t xml:space="preserve">          </w:t>
      </w:r>
      <w:r w:rsidR="00DC4C6F" w:rsidRPr="00DC4C6F">
        <w:rPr>
          <w:b/>
          <w:bCs/>
          <w:sz w:val="28"/>
          <w:szCs w:val="28"/>
        </w:rPr>
        <w:t xml:space="preserve">(Слайд </w:t>
      </w:r>
      <w:r w:rsidR="00DC4C6F">
        <w:rPr>
          <w:b/>
          <w:bCs/>
          <w:sz w:val="28"/>
          <w:szCs w:val="28"/>
        </w:rPr>
        <w:t>3</w:t>
      </w:r>
      <w:r w:rsidR="00DC4C6F" w:rsidRPr="00DC4C6F">
        <w:rPr>
          <w:b/>
          <w:bCs/>
          <w:sz w:val="28"/>
          <w:szCs w:val="28"/>
        </w:rPr>
        <w:t>)</w:t>
      </w:r>
      <w:r w:rsidR="00DC4C6F" w:rsidRPr="00DC4C6F">
        <w:rPr>
          <w:b/>
          <w:bCs/>
          <w:color w:val="FF0000"/>
          <w:sz w:val="28"/>
          <w:szCs w:val="28"/>
        </w:rPr>
        <w:t xml:space="preserve"> </w:t>
      </w:r>
      <w:r w:rsidRPr="006015AE">
        <w:rPr>
          <w:sz w:val="28"/>
          <w:szCs w:val="28"/>
        </w:rPr>
        <w:t xml:space="preserve">Непосредственным образом с правилом </w:t>
      </w:r>
      <w:r>
        <w:rPr>
          <w:sz w:val="28"/>
          <w:szCs w:val="28"/>
        </w:rPr>
        <w:t>«</w:t>
      </w:r>
      <w:r w:rsidRPr="006015AE">
        <w:rPr>
          <w:sz w:val="28"/>
          <w:szCs w:val="28"/>
        </w:rPr>
        <w:t>золотого сечения</w:t>
      </w:r>
      <w:r>
        <w:rPr>
          <w:sz w:val="28"/>
          <w:szCs w:val="28"/>
        </w:rPr>
        <w:t>»</w:t>
      </w:r>
      <w:r w:rsidRPr="006015AE">
        <w:rPr>
          <w:sz w:val="28"/>
          <w:szCs w:val="28"/>
        </w:rPr>
        <w:t xml:space="preserve"> связано имя итальянского математика Леонардо Фибоначчи. В результате решения одной из задач ученый вышел на последовательность чисел, известную сейчас как ряд Фибоначчи: </w:t>
      </w:r>
      <w:r w:rsidRPr="00F01242">
        <w:rPr>
          <w:rStyle w:val="a5"/>
          <w:i w:val="0"/>
          <w:color w:val="000000"/>
          <w:sz w:val="28"/>
          <w:szCs w:val="28"/>
          <w:bdr w:val="none" w:sz="0" w:space="0" w:color="auto" w:frame="1"/>
        </w:rPr>
        <w:t>каждое число в этой последовательности получается из суммы двух предыдущих чисел:</w:t>
      </w:r>
      <w:r>
        <w:rPr>
          <w:rStyle w:val="a5"/>
          <w:i w:val="0"/>
          <w:color w:val="000000"/>
          <w:sz w:val="28"/>
          <w:szCs w:val="28"/>
          <w:bdr w:val="none" w:sz="0" w:space="0" w:color="auto" w:frame="1"/>
        </w:rPr>
        <w:t xml:space="preserve"> </w:t>
      </w:r>
      <w:r w:rsidRPr="00F01242">
        <w:rPr>
          <w:rStyle w:val="a5"/>
          <w:i w:val="0"/>
          <w:color w:val="000000"/>
          <w:sz w:val="28"/>
          <w:szCs w:val="28"/>
          <w:bdr w:val="none" w:sz="0" w:space="0" w:color="auto" w:frame="1"/>
        </w:rPr>
        <w:t>0, 1, 1, 2, 3, 5, 8, 13, 21, 34, 55, 89, 144, 233, 377, 610, 987, 1597, 2584, …</w:t>
      </w:r>
      <w:r>
        <w:rPr>
          <w:sz w:val="28"/>
          <w:szCs w:val="28"/>
        </w:rPr>
        <w:t xml:space="preserve"> </w:t>
      </w:r>
      <w:r w:rsidRPr="006015AE">
        <w:rPr>
          <w:sz w:val="28"/>
          <w:szCs w:val="28"/>
        </w:rPr>
        <w:t xml:space="preserve">Леонардо да Винчи также много времени посвятил изучению особенностей </w:t>
      </w:r>
      <w:r>
        <w:rPr>
          <w:sz w:val="28"/>
          <w:szCs w:val="28"/>
        </w:rPr>
        <w:t>«</w:t>
      </w:r>
      <w:r w:rsidRPr="006015AE">
        <w:rPr>
          <w:sz w:val="28"/>
          <w:szCs w:val="28"/>
        </w:rPr>
        <w:t>золотого сечения</w:t>
      </w:r>
      <w:r>
        <w:rPr>
          <w:sz w:val="28"/>
          <w:szCs w:val="28"/>
        </w:rPr>
        <w:t>»</w:t>
      </w:r>
      <w:r w:rsidRPr="006015AE">
        <w:rPr>
          <w:sz w:val="28"/>
          <w:szCs w:val="28"/>
        </w:rPr>
        <w:t xml:space="preserve">, скорее всего именно ему принадлежит и сам термин. </w:t>
      </w:r>
    </w:p>
    <w:p w:rsidR="001C0252" w:rsidRPr="00763C0D" w:rsidRDefault="001C0252" w:rsidP="001C02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F5165E">
        <w:rPr>
          <w:rFonts w:ascii="Times New Roman" w:eastAsia="Times New Roman" w:hAnsi="Times New Roman" w:cs="Times New Roman"/>
          <w:sz w:val="28"/>
          <w:szCs w:val="28"/>
          <w:lang w:eastAsia="ru-RU"/>
        </w:rPr>
        <w:t>То, над чем ломали голову древние, остается актуальным и вызывающим интерес современников. Во все времена люди пытались находить закономерности в окружающем их мире. Окружали себя предметами «правильной» с их точки зрения формы. Лишь с развитием математики людям удалось измерить «золотое соотношение», которое впоследствии получило название «Золотое сечение».</w:t>
      </w:r>
    </w:p>
    <w:p w:rsidR="00DC4C6F" w:rsidRDefault="001C0252" w:rsidP="003016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Pr="003D2AC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дальнейшей работы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B0E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B0E64" w:rsidRPr="00DB0E6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</w:t>
      </w:r>
      <w:r w:rsidR="00DB0E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2ACD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разбиться на группы по 3 человека. </w:t>
      </w:r>
      <w:r w:rsidRPr="003D2AC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Вашему вниманию представляю 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слайдов</w:t>
      </w:r>
      <w:r w:rsidRPr="003D2A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Ваша задача, найти на них «золотое сечение».</w:t>
      </w:r>
      <w:r w:rsidR="003A3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4C6F" w:rsidRDefault="00DC4C6F" w:rsidP="003016C2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3A3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Какая группа первой найдет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A38BC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золотое сечение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A38BC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кроме тех, о которых мы уже говорили с вами, та и первой приступит к выполнению исследовательского задания.</w:t>
      </w:r>
      <w:r w:rsidR="003A38BC" w:rsidRPr="000A7471">
        <w:rPr>
          <w:rStyle w:val="a4"/>
          <w:rFonts w:ascii="Times New Roman" w:hAnsi="Times New Roman" w:cs="Times New Roman"/>
          <w:b w:val="0"/>
          <w:i/>
          <w:color w:val="FF0000"/>
          <w:sz w:val="28"/>
          <w:szCs w:val="28"/>
        </w:rPr>
        <w:t xml:space="preserve"> </w:t>
      </w:r>
      <w:r w:rsidR="003A38B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 течение 10 минут вам нужно найти и </w:t>
      </w:r>
      <w:r w:rsidR="00DB0E64">
        <w:rPr>
          <w:rStyle w:val="a4"/>
          <w:rFonts w:ascii="Times New Roman" w:hAnsi="Times New Roman" w:cs="Times New Roman"/>
          <w:b w:val="0"/>
          <w:sz w:val="28"/>
          <w:szCs w:val="28"/>
        </w:rPr>
        <w:t>составить</w:t>
      </w:r>
      <w:r w:rsidR="003A38B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краткую информацию по</w:t>
      </w:r>
      <w:r w:rsidR="00DB0E64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предложенным</w:t>
      </w:r>
      <w:r w:rsidR="003A38B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темам. </w:t>
      </w:r>
    </w:p>
    <w:p w:rsidR="00F71DC0" w:rsidRDefault="00DC4C6F" w:rsidP="00F71DC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DC4C6F">
        <w:rPr>
          <w:rFonts w:ascii="Times New Roman" w:hAnsi="Times New Roman" w:cs="Times New Roman"/>
          <w:b/>
          <w:bCs/>
          <w:sz w:val="28"/>
          <w:szCs w:val="28"/>
        </w:rPr>
        <w:t xml:space="preserve">(Слайд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DC4C6F"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A38B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Кто </w:t>
      </w:r>
      <w:r w:rsidR="00DB0E64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первым </w:t>
      </w:r>
      <w:r w:rsidR="003A38B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нашел «золотое сечение» </w:t>
      </w:r>
      <w:r w:rsidR="00964168">
        <w:rPr>
          <w:rStyle w:val="a4"/>
          <w:rFonts w:ascii="Times New Roman" w:hAnsi="Times New Roman" w:cs="Times New Roman"/>
          <w:b w:val="0"/>
          <w:sz w:val="28"/>
          <w:szCs w:val="28"/>
        </w:rPr>
        <w:t>на слайде</w:t>
      </w:r>
      <w:r w:rsidR="003A38BC">
        <w:rPr>
          <w:rStyle w:val="a4"/>
          <w:rFonts w:ascii="Times New Roman" w:hAnsi="Times New Roman" w:cs="Times New Roman"/>
          <w:b w:val="0"/>
          <w:sz w:val="28"/>
          <w:szCs w:val="28"/>
        </w:rPr>
        <w:t>, ищут краткую информацию на тему</w:t>
      </w:r>
      <w:r w:rsidR="003A38BC" w:rsidRPr="00F01242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3A38B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A38BC" w:rsidRPr="00E2552B">
        <w:rPr>
          <w:rFonts w:ascii="Times New Roman" w:eastAsia="Times New Roman" w:hAnsi="Times New Roman" w:cs="Times New Roman"/>
          <w:sz w:val="28"/>
          <w:szCs w:val="28"/>
          <w:lang w:eastAsia="ru-RU"/>
        </w:rPr>
        <w:t>«Тело человека</w:t>
      </w:r>
      <w:r w:rsidR="003A3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«золотое сечение».</w:t>
      </w:r>
      <w:r w:rsidR="00F71DC0" w:rsidRPr="00F71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71DC0" w:rsidRDefault="00F71DC0" w:rsidP="00F71D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Примерные о</w:t>
      </w:r>
      <w:r w:rsidRPr="00802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тветы детей</w:t>
      </w:r>
      <w:r w:rsidR="00DB0E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C936E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расстояние от кончиков пальцев </w:t>
      </w:r>
      <w:r w:rsidRPr="00C936E6">
        <w:rPr>
          <w:rFonts w:ascii="Times New Roman" w:hAnsi="Times New Roman" w:cs="Times New Roman"/>
          <w:i/>
          <w:sz w:val="28"/>
          <w:szCs w:val="28"/>
        </w:rPr>
        <w:t>до запястья и до локтя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DB0E64">
        <w:rPr>
          <w:rFonts w:ascii="Times New Roman" w:hAnsi="Times New Roman" w:cs="Times New Roman"/>
          <w:i/>
          <w:sz w:val="28"/>
          <w:szCs w:val="28"/>
        </w:rPr>
        <w:t>.</w:t>
      </w:r>
    </w:p>
    <w:p w:rsidR="003A38BC" w:rsidRPr="00DC4C6F" w:rsidRDefault="003A38BC" w:rsidP="003016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A38BC" w:rsidRDefault="003A38BC" w:rsidP="001C025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38BC" w:rsidRDefault="003A38BC" w:rsidP="001C025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DC0" w:rsidRDefault="00DB0E64" w:rsidP="001C025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2312670</wp:posOffset>
            </wp:positionH>
            <wp:positionV relativeFrom="paragraph">
              <wp:posOffset>-47625</wp:posOffset>
            </wp:positionV>
            <wp:extent cx="1419225" cy="2219325"/>
            <wp:effectExtent l="19050" t="0" r="9525" b="0"/>
            <wp:wrapTight wrapText="bothSides">
              <wp:wrapPolygon edited="0">
                <wp:start x="-290" y="0"/>
                <wp:lineTo x="-290" y="21507"/>
                <wp:lineTo x="21745" y="21507"/>
                <wp:lineTo x="21745" y="0"/>
                <wp:lineTo x="-290" y="0"/>
              </wp:wrapPolygon>
            </wp:wrapTight>
            <wp:docPr id="9" name="Рисунок 2" descr="https://lh3.googleusercontent.com/proxy/lKVt3LrpvetdLOMzVhmsaSUtV7F76D4LGmzXjOEkGr23-xgW3BVop7EP7nMn02ZYBXveVkKQnzSZdCqJFd8_h16llMi2Ok7dgWvDYZ_Fv1uj64maHM3YvjRVTmf9ilt7ASI1YCSj9M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proxy/lKVt3LrpvetdLOMzVhmsaSUtV7F76D4LGmzXjOEkGr23-xgW3BVop7EP7nMn02ZYBXveVkKQnzSZdCqJFd8_h16llMi2Ok7dgWvDYZ_Fv1uj64maHM3YvjRVTmf9ilt7ASI1YCSj9Mv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2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252" w:rsidRDefault="001C0252" w:rsidP="00F71DC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252" w:rsidRDefault="001C0252" w:rsidP="001C025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252" w:rsidRDefault="001C0252" w:rsidP="001C025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0252" w:rsidRDefault="001C0252" w:rsidP="001C025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252" w:rsidRPr="008075B9" w:rsidRDefault="00834BAE" w:rsidP="001C025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24.75pt"/>
        </w:pict>
      </w:r>
      <w:r w:rsidR="001C02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</w:p>
    <w:p w:rsidR="001C0252" w:rsidRPr="003D2ACD" w:rsidRDefault="001C0252" w:rsidP="001C025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C0252" w:rsidRPr="008075B9" w:rsidRDefault="001C0252" w:rsidP="001C025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</w:t>
      </w:r>
    </w:p>
    <w:p w:rsidR="001C0252" w:rsidRDefault="001C0252" w:rsidP="001C02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0252" w:rsidRDefault="001C0252" w:rsidP="001C02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0252" w:rsidRPr="00F71DC0" w:rsidRDefault="00F71DC0" w:rsidP="00DC4C6F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DC4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(Слайд 5)</w:t>
      </w:r>
      <w:r w:rsidR="00301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3016C2" w:rsidRPr="00802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3016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Примерные о</w:t>
      </w:r>
      <w:r w:rsidR="003016C2" w:rsidRPr="00802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тветы детей</w:t>
      </w:r>
      <w:r w:rsidR="00DB0E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="003016C2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 xml:space="preserve">длина </w:t>
      </w:r>
      <w:r w:rsidR="003016C2" w:rsidRPr="00C936E6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 xml:space="preserve">хвоста </w:t>
      </w:r>
      <w:r w:rsidR="003016C2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и</w:t>
      </w:r>
      <w:r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="003016C2" w:rsidRPr="00C936E6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длин</w:t>
      </w:r>
      <w:r w:rsidR="003016C2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а</w:t>
      </w:r>
      <w:r w:rsidR="003016C2" w:rsidRPr="00C936E6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 xml:space="preserve"> остального тела</w:t>
      </w:r>
      <w:r w:rsidR="003016C2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)</w:t>
      </w:r>
      <w:r w:rsidR="00DB0E64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 xml:space="preserve">. </w:t>
      </w:r>
      <w:r w:rsidR="00DB0E64" w:rsidRPr="00DB0E64">
        <w:rPr>
          <w:rStyle w:val="a4"/>
          <w:rFonts w:ascii="Times New Roman" w:hAnsi="Times New Roman" w:cs="Times New Roman"/>
          <w:b w:val="0"/>
          <w:sz w:val="28"/>
          <w:szCs w:val="28"/>
        </w:rPr>
        <w:t>Вторая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руппа работает над темой </w:t>
      </w:r>
      <w:r w:rsidRPr="00E2552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Животные,</w:t>
      </w:r>
      <w:r w:rsidRPr="00E25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насекомые</w:t>
      </w:r>
      <w:r w:rsidR="0096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«золотое сечение</w:t>
      </w:r>
      <w:r w:rsidRPr="00E2552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0252" w:rsidRDefault="00964168" w:rsidP="001C02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144145</wp:posOffset>
            </wp:positionV>
            <wp:extent cx="2377440" cy="1036320"/>
            <wp:effectExtent l="19050" t="0" r="3810" b="0"/>
            <wp:wrapSquare wrapText="bothSides"/>
            <wp:docPr id="15" name="Рисунок 6" descr="Ящериц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Ящерица 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</w:p>
    <w:p w:rsidR="001C0252" w:rsidRDefault="001C0252" w:rsidP="001C02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38BC" w:rsidRDefault="003A38BC" w:rsidP="001C025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38BC" w:rsidRDefault="003A38BC" w:rsidP="001C025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38BC" w:rsidRPr="00F15EA2" w:rsidRDefault="003A38BC" w:rsidP="001C025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C6F" w:rsidRDefault="00C70D6C" w:rsidP="001C025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2436495</wp:posOffset>
            </wp:positionH>
            <wp:positionV relativeFrom="paragraph">
              <wp:posOffset>217170</wp:posOffset>
            </wp:positionV>
            <wp:extent cx="1207770" cy="2506345"/>
            <wp:effectExtent l="666750" t="0" r="640080" b="0"/>
            <wp:wrapThrough wrapText="bothSides">
              <wp:wrapPolygon edited="0">
                <wp:start x="21628" y="-150"/>
                <wp:lineTo x="165" y="-150"/>
                <wp:lineTo x="165" y="21521"/>
                <wp:lineTo x="21628" y="21521"/>
                <wp:lineTo x="21628" y="-15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l="9669" t="23273" r="76441" b="3818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7770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2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</w:p>
    <w:p w:rsidR="00DC4C6F" w:rsidRPr="003016C2" w:rsidRDefault="003016C2" w:rsidP="001C0252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016C2">
        <w:rPr>
          <w:rFonts w:ascii="Times New Roman" w:hAnsi="Times New Roman" w:cs="Times New Roman"/>
          <w:b/>
          <w:sz w:val="28"/>
          <w:szCs w:val="28"/>
        </w:rPr>
        <w:t>(Слайд 6)</w:t>
      </w:r>
      <w:r w:rsidRPr="003016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71D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02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Примерные о</w:t>
      </w:r>
      <w:r w:rsidRPr="00802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тветы детей</w:t>
      </w:r>
      <w:r w:rsidR="00DB0E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расстояние между первой и третьей парой листов и  второй и первой)</w:t>
      </w:r>
      <w:r w:rsidR="00DB0E64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 xml:space="preserve">. </w:t>
      </w:r>
      <w:r w:rsidR="00F71DC0" w:rsidRPr="00F71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1DC0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DB0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шей группе </w:t>
      </w:r>
      <w:r w:rsidR="00F71DC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«Растения и «золотое сечение».</w:t>
      </w:r>
    </w:p>
    <w:p w:rsidR="00DC4C6F" w:rsidRDefault="00DC4C6F" w:rsidP="001C025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C4C6F" w:rsidRDefault="00DC4C6F" w:rsidP="001C025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C4C6F" w:rsidRDefault="00DC4C6F" w:rsidP="001C025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C4C6F" w:rsidRDefault="00DC4C6F" w:rsidP="001C025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C4C6F" w:rsidRDefault="00DC4C6F" w:rsidP="001C025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C7F8C" w:rsidRDefault="003016C2" w:rsidP="001C025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3016C2">
        <w:rPr>
          <w:rFonts w:ascii="Times New Roman" w:hAnsi="Times New Roman" w:cs="Times New Roman"/>
          <w:b/>
          <w:sz w:val="28"/>
          <w:szCs w:val="28"/>
        </w:rPr>
        <w:t>(Слайд 7)</w:t>
      </w:r>
      <w:r w:rsidRPr="003016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02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Примерные о</w:t>
      </w:r>
      <w:r w:rsidRPr="00802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тветы детей</w:t>
      </w:r>
      <w:r w:rsidR="00DB0E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расстояние от центра</w:t>
      </w:r>
      <w:r w:rsidR="00F71DC0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картины до начала и конца ее и длина всей картины)</w:t>
      </w:r>
      <w:r w:rsidR="00DB0E64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 xml:space="preserve">. </w:t>
      </w:r>
      <w:r w:rsidR="00F71DC0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 xml:space="preserve">Следующая тема </w:t>
      </w:r>
      <w:r w:rsidR="00DB0E64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 xml:space="preserve"> для исследования</w:t>
      </w:r>
      <w:r w:rsidR="00F71DC0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="00F71DC0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«Искусство и «золотое сечение».</w:t>
      </w:r>
    </w:p>
    <w:p w:rsidR="006C7F8C" w:rsidRDefault="006C7F8C" w:rsidP="001C025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1845945</wp:posOffset>
            </wp:positionH>
            <wp:positionV relativeFrom="paragraph">
              <wp:posOffset>156210</wp:posOffset>
            </wp:positionV>
            <wp:extent cx="2705100" cy="1628775"/>
            <wp:effectExtent l="19050" t="0" r="0" b="0"/>
            <wp:wrapNone/>
            <wp:docPr id="18" name="Рисунок 38" descr="Утро в сосновом бору. Описание картины Шиш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Утро в сосновом бору. Описание картины Шишки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F8C" w:rsidRDefault="006C7F8C" w:rsidP="001C025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F8C" w:rsidRDefault="006C7F8C" w:rsidP="001C025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F8C" w:rsidRDefault="006C7F8C" w:rsidP="001C025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F8C" w:rsidRDefault="006C7F8C" w:rsidP="001C025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F8C" w:rsidRDefault="006C7F8C" w:rsidP="001C025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F8C" w:rsidRDefault="006C7F8C" w:rsidP="001C025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016C2" w:rsidRDefault="003016C2" w:rsidP="003016C2">
      <w:pPr>
        <w:spacing w:after="0"/>
        <w:jc w:val="both"/>
        <w:rPr>
          <w:rStyle w:val="a4"/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(Слайд 8) </w:t>
      </w:r>
      <w:r w:rsidRPr="00802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Примерные ответы детей</w:t>
      </w:r>
      <w:r w:rsidR="006C7F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общая высота здания и высота с куполом)</w:t>
      </w:r>
      <w:r w:rsidR="00630BE9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 xml:space="preserve">. </w:t>
      </w:r>
      <w:r w:rsidR="00F71DC0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 xml:space="preserve">И последняя тема </w:t>
      </w:r>
      <w:r w:rsidR="00F71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«Золотое сечение» в архитектуре». </w:t>
      </w:r>
      <w:r w:rsidR="00F71D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3016C2" w:rsidRPr="003016C2" w:rsidRDefault="006C7F8C" w:rsidP="001C025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2026920</wp:posOffset>
            </wp:positionH>
            <wp:positionV relativeFrom="paragraph">
              <wp:posOffset>129540</wp:posOffset>
            </wp:positionV>
            <wp:extent cx="2162175" cy="1628775"/>
            <wp:effectExtent l="19050" t="0" r="9525" b="0"/>
            <wp:wrapThrough wrapText="bothSides">
              <wp:wrapPolygon edited="0">
                <wp:start x="-190" y="0"/>
                <wp:lineTo x="-190" y="21474"/>
                <wp:lineTo x="21695" y="21474"/>
                <wp:lineTo x="21695" y="0"/>
                <wp:lineTo x="-19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6C2" w:rsidRDefault="003016C2" w:rsidP="001C025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016C2" w:rsidRDefault="003016C2" w:rsidP="001C025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016C2" w:rsidRDefault="003016C2" w:rsidP="001C025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016C2" w:rsidRDefault="003016C2" w:rsidP="001C0252">
      <w:pPr>
        <w:spacing w:after="0"/>
        <w:jc w:val="both"/>
      </w:pPr>
    </w:p>
    <w:p w:rsidR="003016C2" w:rsidRDefault="003016C2" w:rsidP="001C0252">
      <w:pPr>
        <w:spacing w:after="0"/>
        <w:jc w:val="both"/>
      </w:pPr>
    </w:p>
    <w:p w:rsidR="003016C2" w:rsidRDefault="003016C2" w:rsidP="001C0252">
      <w:pPr>
        <w:spacing w:after="0"/>
        <w:jc w:val="both"/>
      </w:pPr>
    </w:p>
    <w:p w:rsidR="003016C2" w:rsidRDefault="003016C2" w:rsidP="001C0252">
      <w:pPr>
        <w:spacing w:after="0"/>
        <w:jc w:val="both"/>
      </w:pPr>
    </w:p>
    <w:p w:rsidR="003016C2" w:rsidRDefault="003016C2" w:rsidP="001C0252">
      <w:pPr>
        <w:spacing w:after="0"/>
        <w:jc w:val="both"/>
      </w:pPr>
    </w:p>
    <w:p w:rsidR="001C0252" w:rsidRPr="00F71DC0" w:rsidRDefault="00F71DC0" w:rsidP="0032537E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(</w:t>
      </w:r>
      <w:r w:rsidR="003A38BC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Группы детей по очереди включаются в исследовательскую работу</w:t>
      </w:r>
      <w:r w:rsidR="006C7F8C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 xml:space="preserve"> с помощью </w:t>
      </w:r>
      <w:r w:rsidR="006C7F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1C02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нтернет</w:t>
      </w:r>
      <w:r w:rsidR="006C7F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а. Педагог может подсказать адреса электронных ресурсов</w:t>
      </w:r>
      <w:r w:rsidR="001C02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6C7F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1C0252" w:rsidRPr="00372B8D" w:rsidRDefault="001C0252" w:rsidP="0032537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Заканчиваем. Прошло 10 минут. Каждая группа кратко представляет информацию по теме.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F71D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="00BF7D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римерный текст 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ыступлени</w:t>
      </w:r>
      <w:r w:rsidR="00BF7D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детей</w:t>
      </w:r>
      <w:r w:rsidR="00BF7D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Приложение 4-8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1C0252" w:rsidRPr="00F71DC0" w:rsidRDefault="001C0252" w:rsidP="00F71DC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Это конечно не все, где можно рассмотреть «золотое сечение». Его можно найти в звуке, во влажности и давлении воздуха</w:t>
      </w:r>
      <w:r w:rsidRPr="00372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даже в космосе.</w:t>
      </w:r>
    </w:p>
    <w:p w:rsidR="001C0252" w:rsidRDefault="001C0252" w:rsidP="001C025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Заключительная часть</w:t>
      </w:r>
    </w:p>
    <w:p w:rsidR="001C0252" w:rsidRDefault="001C0252" w:rsidP="001C0252">
      <w:pPr>
        <w:pStyle w:val="a6"/>
        <w:spacing w:after="0" w:line="240" w:lineRule="auto"/>
        <w:ind w:left="0" w:firstLine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>Какой вывод можно сделать, какое самое главное число у всех народов</w:t>
      </w:r>
      <w:r w:rsidRPr="000B6E67">
        <w:rPr>
          <w:rFonts w:ascii="Times New Roman" w:hAnsi="Times New Roman" w:cs="Times New Roman"/>
          <w:bCs/>
          <w:sz w:val="28"/>
        </w:rPr>
        <w:t>?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0B6E67">
        <w:rPr>
          <w:rFonts w:ascii="Times New Roman" w:hAnsi="Times New Roman" w:cs="Times New Roman"/>
          <w:bCs/>
          <w:i/>
          <w:sz w:val="28"/>
        </w:rPr>
        <w:t>(Ответы детей) (</w:t>
      </w:r>
      <w:r>
        <w:rPr>
          <w:rFonts w:ascii="Times New Roman" w:hAnsi="Times New Roman" w:cs="Times New Roman"/>
          <w:bCs/>
          <w:i/>
          <w:sz w:val="28"/>
        </w:rPr>
        <w:t>«</w:t>
      </w:r>
      <w:r w:rsidRPr="000B6E67">
        <w:rPr>
          <w:rFonts w:ascii="Times New Roman" w:hAnsi="Times New Roman" w:cs="Times New Roman"/>
          <w:bCs/>
          <w:i/>
          <w:sz w:val="28"/>
        </w:rPr>
        <w:t>Золотое сечение</w:t>
      </w:r>
      <w:r>
        <w:rPr>
          <w:rFonts w:ascii="Times New Roman" w:hAnsi="Times New Roman" w:cs="Times New Roman"/>
          <w:bCs/>
          <w:i/>
          <w:sz w:val="28"/>
        </w:rPr>
        <w:t>»</w:t>
      </w:r>
      <w:r w:rsidRPr="000B6E67">
        <w:rPr>
          <w:rFonts w:ascii="Times New Roman" w:hAnsi="Times New Roman" w:cs="Times New Roman"/>
          <w:bCs/>
          <w:i/>
          <w:sz w:val="28"/>
        </w:rPr>
        <w:t xml:space="preserve">, </w:t>
      </w:r>
      <w:r w:rsidRPr="000B6E67">
        <w:rPr>
          <w:rFonts w:ascii="Times New Roman" w:hAnsi="Times New Roman" w:cs="Times New Roman"/>
          <w:i/>
          <w:sz w:val="28"/>
          <w:szCs w:val="28"/>
        </w:rPr>
        <w:t>1,6180339887)</w:t>
      </w:r>
    </w:p>
    <w:p w:rsidR="0032537E" w:rsidRPr="0032537E" w:rsidRDefault="0032537E" w:rsidP="00C70D6C">
      <w:pPr>
        <w:pStyle w:val="a6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537E">
        <w:rPr>
          <w:rFonts w:ascii="Times New Roman" w:hAnsi="Times New Roman" w:cs="Times New Roman"/>
          <w:b/>
          <w:bCs/>
          <w:sz w:val="28"/>
          <w:szCs w:val="28"/>
        </w:rPr>
        <w:t>(Слайд 9)</w:t>
      </w:r>
      <w:r w:rsidR="001C0252">
        <w:rPr>
          <w:rFonts w:ascii="Times New Roman" w:hAnsi="Times New Roman" w:cs="Times New Roman"/>
          <w:sz w:val="28"/>
          <w:szCs w:val="28"/>
        </w:rPr>
        <w:t>Предлагаю подвести итоги в виде устного рефлексивного сочинения по плану</w:t>
      </w:r>
      <w:r w:rsidR="001C0252" w:rsidRPr="000B6E67">
        <w:rPr>
          <w:color w:val="000000"/>
          <w:sz w:val="28"/>
          <w:szCs w:val="28"/>
        </w:rPr>
        <w:t>:</w:t>
      </w:r>
    </w:p>
    <w:p w:rsidR="001C0252" w:rsidRPr="00FF682A" w:rsidRDefault="001C0252" w:rsidP="001C0252">
      <w:pPr>
        <w:pStyle w:val="a3"/>
        <w:shd w:val="clear" w:color="auto" w:fill="FFFFFF"/>
        <w:spacing w:before="0" w:beforeAutospacing="0" w:after="0" w:afterAutospacing="0" w:line="235" w:lineRule="atLeast"/>
        <w:rPr>
          <w:iCs/>
          <w:color w:val="000000"/>
          <w:sz w:val="28"/>
          <w:szCs w:val="28"/>
        </w:rPr>
      </w:pPr>
      <w:r w:rsidRPr="00FF682A">
        <w:rPr>
          <w:bCs/>
          <w:sz w:val="28"/>
          <w:szCs w:val="28"/>
        </w:rPr>
        <w:t xml:space="preserve">- </w:t>
      </w:r>
      <w:r w:rsidRPr="00FF682A">
        <w:rPr>
          <w:iCs/>
          <w:color w:val="000000"/>
          <w:sz w:val="28"/>
          <w:szCs w:val="28"/>
        </w:rPr>
        <w:t>Сначала мы рассуждали так…</w:t>
      </w:r>
    </w:p>
    <w:p w:rsidR="001C0252" w:rsidRPr="00FF682A" w:rsidRDefault="001C0252" w:rsidP="001C0252">
      <w:pPr>
        <w:pStyle w:val="a3"/>
        <w:shd w:val="clear" w:color="auto" w:fill="FFFFFF"/>
        <w:spacing w:before="0" w:beforeAutospacing="0" w:after="0" w:afterAutospacing="0" w:line="235" w:lineRule="atLeast"/>
        <w:rPr>
          <w:iCs/>
          <w:color w:val="000000"/>
          <w:sz w:val="28"/>
          <w:szCs w:val="28"/>
        </w:rPr>
      </w:pPr>
      <w:r w:rsidRPr="00FF682A">
        <w:rPr>
          <w:iCs/>
          <w:color w:val="000000"/>
          <w:sz w:val="28"/>
          <w:szCs w:val="28"/>
        </w:rPr>
        <w:t>- Потом мы столкнулись с проблемой…</w:t>
      </w:r>
    </w:p>
    <w:p w:rsidR="001C0252" w:rsidRPr="00FF682A" w:rsidRDefault="001C0252" w:rsidP="001C0252">
      <w:pPr>
        <w:pStyle w:val="a3"/>
        <w:shd w:val="clear" w:color="auto" w:fill="FFFFFF"/>
        <w:spacing w:before="0" w:beforeAutospacing="0" w:after="0" w:afterAutospacing="0" w:line="235" w:lineRule="atLeast"/>
        <w:rPr>
          <w:iCs/>
          <w:color w:val="000000"/>
          <w:sz w:val="28"/>
          <w:szCs w:val="28"/>
        </w:rPr>
      </w:pPr>
      <w:r w:rsidRPr="00FF682A">
        <w:rPr>
          <w:rFonts w:ascii="Arial" w:hAnsi="Arial" w:cs="Arial"/>
          <w:color w:val="000000"/>
          <w:sz w:val="28"/>
          <w:szCs w:val="28"/>
        </w:rPr>
        <w:t xml:space="preserve">- </w:t>
      </w:r>
      <w:r w:rsidRPr="00FF682A">
        <w:rPr>
          <w:iCs/>
          <w:color w:val="000000"/>
          <w:sz w:val="28"/>
          <w:szCs w:val="28"/>
        </w:rPr>
        <w:t>Затем мы наблюдали (сравнивали, делали)…</w:t>
      </w:r>
    </w:p>
    <w:p w:rsidR="001C0252" w:rsidRPr="00FF682A" w:rsidRDefault="001C0252" w:rsidP="001C0252">
      <w:pPr>
        <w:pStyle w:val="a3"/>
        <w:shd w:val="clear" w:color="auto" w:fill="FFFFFF"/>
        <w:spacing w:before="0" w:beforeAutospacing="0" w:after="0" w:afterAutospacing="0" w:line="235" w:lineRule="atLeast"/>
        <w:rPr>
          <w:iCs/>
          <w:color w:val="000000"/>
          <w:sz w:val="28"/>
          <w:szCs w:val="28"/>
        </w:rPr>
      </w:pPr>
      <w:r w:rsidRPr="00FF682A">
        <w:rPr>
          <w:iCs/>
          <w:color w:val="000000"/>
          <w:sz w:val="28"/>
          <w:szCs w:val="28"/>
        </w:rPr>
        <w:t>- Мы увидели (поняли)…Значит…</w:t>
      </w:r>
    </w:p>
    <w:p w:rsidR="001C0252" w:rsidRPr="00FF682A" w:rsidRDefault="001C0252" w:rsidP="001C0252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28"/>
          <w:szCs w:val="28"/>
        </w:rPr>
      </w:pPr>
      <w:r w:rsidRPr="00FF682A">
        <w:rPr>
          <w:iCs/>
          <w:color w:val="000000"/>
          <w:sz w:val="28"/>
          <w:szCs w:val="28"/>
        </w:rPr>
        <w:t>- Теперь мы будем…</w:t>
      </w:r>
    </w:p>
    <w:p w:rsidR="001C0252" w:rsidRPr="0013258B" w:rsidRDefault="001C0252" w:rsidP="001C0252">
      <w:pPr>
        <w:pStyle w:val="a6"/>
        <w:spacing w:after="0" w:line="240" w:lineRule="auto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13258B">
        <w:rPr>
          <w:rFonts w:ascii="Times New Roman" w:eastAsia="Times New Roman" w:hAnsi="Times New Roman" w:cs="Times New Roman"/>
          <w:bCs/>
          <w:sz w:val="28"/>
          <w:lang w:eastAsia="ru-RU"/>
        </w:rPr>
        <w:t>Благодарю всех за работу. До новых встреч.</w:t>
      </w:r>
    </w:p>
    <w:p w:rsidR="00E85A39" w:rsidRDefault="00E85A39" w:rsidP="0032537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C0252" w:rsidRDefault="001C0252" w:rsidP="001C025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Список и</w:t>
      </w:r>
      <w:r w:rsidRPr="00FF682A">
        <w:rPr>
          <w:b/>
          <w:bCs/>
          <w:color w:val="000000"/>
          <w:sz w:val="28"/>
          <w:szCs w:val="28"/>
        </w:rPr>
        <w:t>спользуем</w:t>
      </w:r>
      <w:r>
        <w:rPr>
          <w:b/>
          <w:bCs/>
          <w:color w:val="000000"/>
          <w:sz w:val="28"/>
          <w:szCs w:val="28"/>
        </w:rPr>
        <w:t xml:space="preserve">ой </w:t>
      </w:r>
      <w:r w:rsidRPr="00FF682A">
        <w:rPr>
          <w:b/>
          <w:bCs/>
          <w:color w:val="000000"/>
          <w:sz w:val="28"/>
          <w:szCs w:val="28"/>
        </w:rPr>
        <w:t>литератур</w:t>
      </w:r>
      <w:r>
        <w:rPr>
          <w:b/>
          <w:bCs/>
          <w:color w:val="000000"/>
          <w:sz w:val="28"/>
          <w:szCs w:val="28"/>
        </w:rPr>
        <w:t>ы</w:t>
      </w:r>
    </w:p>
    <w:p w:rsidR="00533A5E" w:rsidRDefault="00533A5E" w:rsidP="00533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0C4D" w:rsidRDefault="00533A5E" w:rsidP="00630BE9">
      <w:pPr>
        <w:pStyle w:val="a6"/>
        <w:numPr>
          <w:ilvl w:val="0"/>
          <w:numId w:val="23"/>
        </w:numPr>
        <w:shd w:val="clear" w:color="auto" w:fill="FFFFFF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3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Артур </w:t>
      </w:r>
      <w:r w:rsidR="00E40C4D" w:rsidRPr="00273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Бенджамин, Магия</w:t>
      </w:r>
      <w:r w:rsidR="00E40C4D" w:rsidRPr="00E40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математики.: Издательство Альпина Паблишер, 2016. 342с.</w:t>
      </w:r>
    </w:p>
    <w:p w:rsidR="00E40C4D" w:rsidRPr="00E40C4D" w:rsidRDefault="00533A5E" w:rsidP="00630BE9">
      <w:pPr>
        <w:pStyle w:val="a6"/>
        <w:numPr>
          <w:ilvl w:val="0"/>
          <w:numId w:val="23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Барбара </w:t>
      </w:r>
      <w:r w:rsidR="00E40C4D" w:rsidRPr="00E40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Оакли, Думай,</w:t>
      </w:r>
      <w:r w:rsidRPr="00E40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математик.: </w:t>
      </w:r>
      <w:r w:rsidR="00E40C4D" w:rsidRPr="00E40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Издательство Альпина Паблишер, 2016. 284с.</w:t>
      </w:r>
    </w:p>
    <w:p w:rsidR="001C0252" w:rsidRPr="00EE346C" w:rsidRDefault="001C0252" w:rsidP="00630BE9">
      <w:pPr>
        <w:pStyle w:val="1"/>
        <w:numPr>
          <w:ilvl w:val="0"/>
          <w:numId w:val="23"/>
        </w:numPr>
        <w:shd w:val="clear" w:color="auto" w:fill="FFFFFF"/>
        <w:spacing w:before="0" w:line="240" w:lineRule="auto"/>
        <w:ind w:left="714" w:right="120" w:hanging="357"/>
        <w:jc w:val="both"/>
        <w:rPr>
          <w:rFonts w:ascii="Times New Roman" w:hAnsi="Times New Roman" w:cs="Times New Roman"/>
          <w:b w:val="0"/>
          <w:color w:val="000000"/>
        </w:rPr>
      </w:pPr>
      <w:r w:rsidRPr="00D16AC2">
        <w:rPr>
          <w:rFonts w:ascii="Times New Roman" w:hAnsi="Times New Roman" w:cs="Times New Roman"/>
          <w:b w:val="0"/>
          <w:color w:val="000000"/>
        </w:rPr>
        <w:t xml:space="preserve">Васютинский Н. Золотая пропорция. </w:t>
      </w:r>
      <w:r w:rsidR="00E40C4D" w:rsidRPr="00D16AC2">
        <w:rPr>
          <w:rFonts w:ascii="Times New Roman" w:hAnsi="Times New Roman" w:cs="Times New Roman"/>
          <w:b w:val="0"/>
          <w:color w:val="000000"/>
          <w:shd w:val="clear" w:color="auto" w:fill="FFFFFF"/>
        </w:rPr>
        <w:t>М:</w:t>
      </w:r>
      <w:r>
        <w:rPr>
          <w:rFonts w:ascii="Times New Roman" w:hAnsi="Times New Roman" w:cs="Times New Roman"/>
          <w:b w:val="0"/>
          <w:color w:val="000000"/>
          <w:shd w:val="clear" w:color="auto" w:fill="FFFFFF"/>
        </w:rPr>
        <w:t xml:space="preserve"> </w:t>
      </w:r>
      <w:r w:rsidRPr="00D16AC2">
        <w:rPr>
          <w:rFonts w:ascii="Times New Roman" w:hAnsi="Times New Roman" w:cs="Times New Roman"/>
          <w:b w:val="0"/>
          <w:color w:val="000000"/>
        </w:rPr>
        <w:t>Молодая гвардия, 1990. 242с.</w:t>
      </w:r>
    </w:p>
    <w:p w:rsidR="001C0252" w:rsidRPr="00EE346C" w:rsidRDefault="001C0252" w:rsidP="00630BE9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bCs/>
          <w:color w:val="000000"/>
          <w:sz w:val="28"/>
          <w:szCs w:val="28"/>
        </w:rPr>
      </w:pPr>
      <w:r w:rsidRPr="00EE346C">
        <w:rPr>
          <w:bCs/>
          <w:color w:val="000000"/>
          <w:sz w:val="28"/>
          <w:szCs w:val="28"/>
        </w:rPr>
        <w:t>Волошинов</w:t>
      </w:r>
      <w:r>
        <w:rPr>
          <w:bCs/>
          <w:color w:val="000000"/>
          <w:sz w:val="28"/>
          <w:szCs w:val="28"/>
        </w:rPr>
        <w:t xml:space="preserve"> А.В. Математика и искусство. </w:t>
      </w:r>
      <w:r w:rsidR="00E40C4D">
        <w:rPr>
          <w:bCs/>
          <w:color w:val="000000"/>
          <w:sz w:val="28"/>
          <w:szCs w:val="28"/>
        </w:rPr>
        <w:t>М</w:t>
      </w:r>
      <w:r w:rsidR="00E40C4D" w:rsidRPr="00D16AC2">
        <w:rPr>
          <w:color w:val="000000"/>
          <w:shd w:val="clear" w:color="auto" w:fill="FFFFFF"/>
        </w:rPr>
        <w:t>:</w:t>
      </w:r>
      <w:r>
        <w:rPr>
          <w:color w:val="000000"/>
          <w:shd w:val="clear" w:color="auto" w:fill="FFFFFF"/>
        </w:rPr>
        <w:t xml:space="preserve"> </w:t>
      </w:r>
      <w:r>
        <w:rPr>
          <w:bCs/>
          <w:color w:val="000000"/>
          <w:sz w:val="28"/>
          <w:szCs w:val="28"/>
        </w:rPr>
        <w:t>Просвещение, 200</w:t>
      </w:r>
      <w:r w:rsidRPr="00EE346C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396с.</w:t>
      </w:r>
    </w:p>
    <w:p w:rsidR="001C0252" w:rsidRPr="00D16AC2" w:rsidRDefault="001C0252" w:rsidP="00630BE9">
      <w:pPr>
        <w:pStyle w:val="a6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16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Корбалан Ф. Золотое сечение. Математический язык </w:t>
      </w:r>
      <w:r w:rsidR="00E40C4D" w:rsidRPr="00D16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красоты. /</w:t>
      </w:r>
      <w:r w:rsidRPr="00D16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пер. с англ. М:, </w:t>
      </w:r>
      <w:r w:rsidRPr="00D16AC2">
        <w:rPr>
          <w:rFonts w:ascii="Times New Roman" w:hAnsi="Times New Roman" w:cs="Times New Roman"/>
          <w:color w:val="000000"/>
          <w:sz w:val="28"/>
          <w:szCs w:val="28"/>
        </w:rPr>
        <w:t xml:space="preserve">Де Агостини, </w:t>
      </w:r>
      <w:r w:rsidRPr="00D16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2013. 160с.</w:t>
      </w:r>
    </w:p>
    <w:p w:rsidR="001C0252" w:rsidRPr="00E40C4D" w:rsidRDefault="001C0252" w:rsidP="00630BE9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AC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Ливио М.</w:t>
      </w:r>
      <w:r w:rsidRPr="00D16AC2">
        <w:rPr>
          <w:rFonts w:ascii="Times New Roman" w:hAnsi="Times New Roman" w:cs="Times New Roman"/>
          <w:color w:val="1A1A1A"/>
          <w:sz w:val="28"/>
          <w:szCs w:val="28"/>
        </w:rPr>
        <w:t xml:space="preserve"> Phi - число Бога. Золотое сечение - формула мироздания. </w:t>
      </w:r>
      <w:r w:rsidR="00E40C4D" w:rsidRPr="00D16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М:</w:t>
      </w:r>
      <w:r w:rsidRPr="00D16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40C4D" w:rsidRPr="00D16AC2">
        <w:rPr>
          <w:rFonts w:ascii="Times New Roman" w:hAnsi="Times New Roman" w:cs="Times New Roman"/>
          <w:color w:val="1A1A1A"/>
          <w:sz w:val="28"/>
          <w:szCs w:val="28"/>
        </w:rPr>
        <w:t>АСТ</w:t>
      </w:r>
      <w:r w:rsidR="00E40C4D" w:rsidRPr="00D16AC2">
        <w:rPr>
          <w:rFonts w:ascii="Times New Roman" w:hAnsi="Times New Roman" w:cs="Times New Roman"/>
          <w:sz w:val="28"/>
          <w:szCs w:val="28"/>
        </w:rPr>
        <w:t>:</w:t>
      </w:r>
      <w:r w:rsidRPr="00D16AC2">
        <w:rPr>
          <w:rFonts w:ascii="Times New Roman" w:hAnsi="Times New Roman" w:cs="Times New Roman"/>
          <w:color w:val="1A1A1A"/>
          <w:sz w:val="28"/>
          <w:szCs w:val="28"/>
        </w:rPr>
        <w:t xml:space="preserve"> 2018. 432с.</w:t>
      </w:r>
    </w:p>
    <w:p w:rsidR="00E40C4D" w:rsidRPr="00C23B03" w:rsidRDefault="00E40C4D" w:rsidP="00630BE9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C4D">
        <w:rPr>
          <w:rFonts w:ascii="Times New Roman" w:hAnsi="Times New Roman" w:cs="Times New Roman"/>
          <w:sz w:val="28"/>
          <w:szCs w:val="28"/>
        </w:rPr>
        <w:lastRenderedPageBreak/>
        <w:t>Нелли Литвак, Андрей Райгородский., Кому нужна математика? Понятная книга о том, как устроен цифровой мир.: Издательство Манн, Иванов и Фербер. - 2017.192с.</w:t>
      </w:r>
    </w:p>
    <w:p w:rsidR="00E40C4D" w:rsidRDefault="00E40C4D" w:rsidP="00630BE9">
      <w:pPr>
        <w:pStyle w:val="a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40C4D" w:rsidRDefault="00E40C4D" w:rsidP="00630BE9">
      <w:pPr>
        <w:pStyle w:val="a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C0252" w:rsidRPr="00C70D6C" w:rsidRDefault="001C0252" w:rsidP="00630BE9">
      <w:pPr>
        <w:pStyle w:val="a6"/>
        <w:jc w:val="both"/>
        <w:rPr>
          <w:b/>
          <w:bCs/>
          <w:sz w:val="28"/>
          <w:szCs w:val="28"/>
        </w:rPr>
      </w:pPr>
      <w:r w:rsidRPr="00C70D6C">
        <w:rPr>
          <w:rFonts w:ascii="Times New Roman" w:hAnsi="Times New Roman" w:cs="Times New Roman"/>
          <w:b/>
          <w:sz w:val="28"/>
          <w:szCs w:val="28"/>
        </w:rPr>
        <w:t>Электронные ресурсы</w:t>
      </w:r>
    </w:p>
    <w:p w:rsidR="005F6869" w:rsidRPr="005F6869" w:rsidRDefault="00226D6B" w:rsidP="00630BE9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5F6869">
        <w:rPr>
          <w:rFonts w:ascii="Times New Roman" w:hAnsi="Times New Roman" w:cs="Times New Roman"/>
          <w:sz w:val="28"/>
          <w:szCs w:val="28"/>
        </w:rPr>
        <w:t>Золотое сечение Фибоначчи. Божественная мера красоты.</w:t>
      </w:r>
      <w:r w:rsidR="005F6869" w:rsidRPr="005F6869">
        <w:rPr>
          <w:color w:val="000000"/>
          <w:sz w:val="27"/>
          <w:szCs w:val="27"/>
        </w:rPr>
        <w:t xml:space="preserve"> </w:t>
      </w:r>
      <w:r w:rsidR="005F6869" w:rsidRPr="005F6869">
        <w:rPr>
          <w:rFonts w:ascii="Times New Roman" w:hAnsi="Times New Roman" w:cs="Times New Roman"/>
          <w:color w:val="000000"/>
          <w:sz w:val="27"/>
          <w:szCs w:val="27"/>
        </w:rPr>
        <w:t xml:space="preserve">[Электронный   </w:t>
      </w:r>
    </w:p>
    <w:p w:rsidR="001C0252" w:rsidRPr="005F6869" w:rsidRDefault="005F6869" w:rsidP="00630BE9">
      <w:pPr>
        <w:pStyle w:val="a6"/>
        <w:spacing w:after="0" w:line="240" w:lineRule="auto"/>
        <w:ind w:left="7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869">
        <w:rPr>
          <w:rFonts w:ascii="Times New Roman" w:hAnsi="Times New Roman" w:cs="Times New Roman"/>
          <w:color w:val="000000"/>
          <w:sz w:val="27"/>
          <w:szCs w:val="27"/>
        </w:rPr>
        <w:t>ресурс]. – Режим доступа:</w:t>
      </w:r>
      <w:r w:rsidRPr="005F6869">
        <w:t xml:space="preserve"> </w:t>
      </w:r>
      <w:hyperlink r:id="rId14" w:history="1">
        <w:r w:rsidRPr="005F686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Pr="005F686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5F686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thejizn</w:t>
        </w:r>
        <w:r w:rsidRPr="005F686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5F686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com</w:t>
        </w:r>
        <w:r w:rsidRPr="005F686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/2017/04/01/</w:t>
        </w:r>
        <w:r w:rsidRPr="005F686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golden</w:t>
        </w:r>
        <w:r w:rsidRPr="005F686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5F686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ratio</w:t>
        </w:r>
        <w:r w:rsidRPr="005F686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5F686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fibonacci</w:t>
        </w:r>
        <w:r w:rsidRPr="005F686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5F686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mera</w:t>
        </w:r>
        <w:r w:rsidRPr="005F686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5F686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krasoty</w:t>
        </w:r>
        <w:r w:rsidRPr="005F686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-</w:t>
      </w:r>
      <w:r w:rsidRPr="005F6869">
        <w:rPr>
          <w:rFonts w:ascii="Times New Roman" w:hAnsi="Times New Roman" w:cs="Times New Roman"/>
          <w:color w:val="000000"/>
          <w:sz w:val="27"/>
          <w:szCs w:val="27"/>
        </w:rPr>
        <w:t>(03.0</w:t>
      </w:r>
      <w:r>
        <w:rPr>
          <w:rFonts w:ascii="Times New Roman" w:hAnsi="Times New Roman" w:cs="Times New Roman"/>
          <w:color w:val="000000"/>
          <w:sz w:val="27"/>
          <w:szCs w:val="27"/>
        </w:rPr>
        <w:t>6</w:t>
      </w:r>
      <w:r w:rsidRPr="005F6869">
        <w:rPr>
          <w:rFonts w:ascii="Times New Roman" w:hAnsi="Times New Roman" w:cs="Times New Roman"/>
          <w:color w:val="000000"/>
          <w:sz w:val="27"/>
          <w:szCs w:val="27"/>
        </w:rPr>
        <w:t>.20</w:t>
      </w:r>
      <w:r>
        <w:rPr>
          <w:rFonts w:ascii="Times New Roman" w:hAnsi="Times New Roman" w:cs="Times New Roman"/>
          <w:color w:val="000000"/>
          <w:sz w:val="27"/>
          <w:szCs w:val="27"/>
        </w:rPr>
        <w:t>20</w:t>
      </w:r>
      <w:r w:rsidRPr="005F6869">
        <w:rPr>
          <w:rFonts w:ascii="Times New Roman" w:hAnsi="Times New Roman" w:cs="Times New Roman"/>
          <w:color w:val="000000"/>
          <w:sz w:val="27"/>
          <w:szCs w:val="27"/>
        </w:rPr>
        <w:t>).</w:t>
      </w:r>
    </w:p>
    <w:p w:rsidR="00226D6B" w:rsidRDefault="001C0252" w:rsidP="00630B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D6B">
        <w:rPr>
          <w:rFonts w:ascii="Times New Roman" w:hAnsi="Times New Roman" w:cs="Times New Roman"/>
          <w:sz w:val="28"/>
          <w:szCs w:val="28"/>
        </w:rPr>
        <w:t xml:space="preserve">         </w:t>
      </w:r>
      <w:r w:rsidR="005F6869">
        <w:rPr>
          <w:rFonts w:ascii="Times New Roman" w:hAnsi="Times New Roman" w:cs="Times New Roman"/>
          <w:sz w:val="28"/>
          <w:szCs w:val="28"/>
        </w:rPr>
        <w:t xml:space="preserve"> </w:t>
      </w:r>
      <w:r w:rsidRPr="00226D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44D0" w:rsidRPr="005F6869" w:rsidRDefault="009F44D0" w:rsidP="00630BE9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9F44D0">
        <w:rPr>
          <w:rFonts w:ascii="Times New Roman" w:hAnsi="Times New Roman" w:cs="Times New Roman"/>
          <w:sz w:val="28"/>
          <w:szCs w:val="28"/>
        </w:rPr>
        <w:t>Золотое сечение в природе</w:t>
      </w:r>
      <w:r w:rsidR="005F6869">
        <w:rPr>
          <w:rFonts w:ascii="Times New Roman" w:hAnsi="Times New Roman" w:cs="Times New Roman"/>
          <w:sz w:val="28"/>
          <w:szCs w:val="28"/>
        </w:rPr>
        <w:t>.</w:t>
      </w:r>
      <w:r w:rsidR="005F6869" w:rsidRPr="005F6869">
        <w:rPr>
          <w:rFonts w:ascii="Times New Roman" w:hAnsi="Times New Roman" w:cs="Times New Roman"/>
          <w:color w:val="000000"/>
          <w:sz w:val="27"/>
          <w:szCs w:val="27"/>
        </w:rPr>
        <w:t xml:space="preserve"> [Электронный   ресурс]. – Режим доступа:</w:t>
      </w:r>
    </w:p>
    <w:p w:rsidR="009F44D0" w:rsidRPr="005F6869" w:rsidRDefault="009F44D0" w:rsidP="00630B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869">
        <w:rPr>
          <w:rFonts w:ascii="Times New Roman" w:hAnsi="Times New Roman" w:cs="Times New Roman"/>
          <w:sz w:val="28"/>
          <w:szCs w:val="28"/>
        </w:rPr>
        <w:t xml:space="preserve">           </w:t>
      </w:r>
      <w:hyperlink r:id="rId15" w:history="1">
        <w:r w:rsidR="005F6869" w:rsidRPr="005F686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https://studopedia.ru/16_52829_zolotoe-sechenie-v-prirode.html -</w:t>
        </w:r>
      </w:hyperlink>
      <w:r w:rsidR="005F6869" w:rsidRPr="005F6869">
        <w:rPr>
          <w:rFonts w:ascii="Times New Roman" w:hAnsi="Times New Roman" w:cs="Times New Roman"/>
          <w:sz w:val="28"/>
          <w:szCs w:val="28"/>
        </w:rPr>
        <w:t xml:space="preserve"> </w:t>
      </w:r>
      <w:r w:rsidR="005F6869">
        <w:rPr>
          <w:rFonts w:ascii="Times New Roman" w:hAnsi="Times New Roman" w:cs="Times New Roman"/>
          <w:sz w:val="28"/>
          <w:szCs w:val="28"/>
        </w:rPr>
        <w:t>(14.06.2020).</w:t>
      </w:r>
    </w:p>
    <w:p w:rsidR="009F44D0" w:rsidRPr="005F6869" w:rsidRDefault="009F44D0" w:rsidP="00630B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D0" w:rsidRPr="005F6869" w:rsidRDefault="005F6869" w:rsidP="00630B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F44D0" w:rsidRPr="005F6869">
        <w:rPr>
          <w:rFonts w:ascii="Times New Roman" w:hAnsi="Times New Roman" w:cs="Times New Roman"/>
          <w:sz w:val="28"/>
          <w:szCs w:val="28"/>
        </w:rPr>
        <w:t>3. Идеальные пропорции человека</w:t>
      </w:r>
      <w:r w:rsidRPr="005F6869">
        <w:rPr>
          <w:rFonts w:ascii="Times New Roman" w:hAnsi="Times New Roman" w:cs="Times New Roman"/>
          <w:sz w:val="28"/>
          <w:szCs w:val="28"/>
        </w:rPr>
        <w:t>.</w:t>
      </w:r>
      <w:r w:rsidRPr="005F6869">
        <w:rPr>
          <w:rFonts w:ascii="Times New Roman" w:hAnsi="Times New Roman" w:cs="Times New Roman"/>
          <w:color w:val="000000"/>
          <w:sz w:val="27"/>
          <w:szCs w:val="27"/>
        </w:rPr>
        <w:t xml:space="preserve"> [Электронный   ресурс]. – Режим доступа:</w:t>
      </w:r>
    </w:p>
    <w:p w:rsidR="009F44D0" w:rsidRPr="005F6869" w:rsidRDefault="009F44D0" w:rsidP="00630B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869">
        <w:rPr>
          <w:rFonts w:ascii="Times New Roman" w:hAnsi="Times New Roman" w:cs="Times New Roman"/>
          <w:sz w:val="28"/>
          <w:szCs w:val="28"/>
        </w:rPr>
        <w:t xml:space="preserve">          </w:t>
      </w:r>
      <w:hyperlink r:id="rId16" w:history="1">
        <w:r w:rsidR="005F6869" w:rsidRPr="00C77AA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https://www.ask4style.ru/shape/body-harmony.html</w:t>
        </w:r>
      </w:hyperlink>
      <w:r w:rsidR="005F6869">
        <w:rPr>
          <w:rFonts w:ascii="Times New Roman" w:hAnsi="Times New Roman" w:cs="Times New Roman"/>
          <w:sz w:val="28"/>
          <w:szCs w:val="28"/>
        </w:rPr>
        <w:t xml:space="preserve"> - (27.06.2020).</w:t>
      </w:r>
    </w:p>
    <w:p w:rsidR="009F44D0" w:rsidRDefault="009F44D0" w:rsidP="00630B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F6869" w:rsidRDefault="005F6869" w:rsidP="00630B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F44D0" w:rsidRPr="005F6869">
        <w:rPr>
          <w:rFonts w:ascii="Times New Roman" w:hAnsi="Times New Roman" w:cs="Times New Roman"/>
          <w:sz w:val="28"/>
          <w:szCs w:val="28"/>
        </w:rPr>
        <w:t>4. 15 примеров золотого сечения в архитектуре</w:t>
      </w:r>
      <w:r w:rsidRPr="005F6869">
        <w:rPr>
          <w:rFonts w:ascii="Times New Roman" w:hAnsi="Times New Roman" w:cs="Times New Roman"/>
          <w:sz w:val="28"/>
          <w:szCs w:val="28"/>
        </w:rPr>
        <w:t xml:space="preserve">. </w:t>
      </w:r>
      <w:r w:rsidRPr="005F6869">
        <w:rPr>
          <w:rFonts w:ascii="Times New Roman" w:hAnsi="Times New Roman" w:cs="Times New Roman"/>
          <w:color w:val="000000"/>
          <w:sz w:val="27"/>
          <w:szCs w:val="27"/>
        </w:rPr>
        <w:t>[Электронный   ресурс]. – Режим</w:t>
      </w:r>
    </w:p>
    <w:p w:rsidR="009F44D0" w:rsidRPr="005F6869" w:rsidRDefault="005F6869" w:rsidP="00630B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       </w:t>
      </w:r>
      <w:r w:rsidRPr="005F6869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 </w:t>
      </w:r>
      <w:r w:rsidRPr="005F6869">
        <w:rPr>
          <w:rFonts w:ascii="Times New Roman" w:hAnsi="Times New Roman" w:cs="Times New Roman"/>
          <w:color w:val="000000"/>
          <w:sz w:val="27"/>
          <w:szCs w:val="27"/>
        </w:rPr>
        <w:t>доступа: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hyperlink r:id="rId17" w:history="1">
        <w:r w:rsidRPr="00C77AA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https://arhi1.ru/ob-arhitekture/nauka/zolotoe-sechenie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(30.06.2020)</w:t>
      </w:r>
      <w:r w:rsidR="00C77AA3">
        <w:rPr>
          <w:rFonts w:ascii="Times New Roman" w:hAnsi="Times New Roman" w:cs="Times New Roman"/>
          <w:sz w:val="28"/>
          <w:szCs w:val="28"/>
        </w:rPr>
        <w:t>.</w:t>
      </w:r>
    </w:p>
    <w:p w:rsidR="00226D6B" w:rsidRPr="005F6869" w:rsidRDefault="00226D6B" w:rsidP="009F44D0">
      <w:pPr>
        <w:pStyle w:val="a6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226D6B" w:rsidRPr="005F6869" w:rsidRDefault="00226D6B" w:rsidP="001C02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0252" w:rsidRDefault="001C0252" w:rsidP="001C02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0252" w:rsidRDefault="001C0252" w:rsidP="00E40C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37E" w:rsidRDefault="0032537E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37E" w:rsidRDefault="0032537E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37E" w:rsidRDefault="0032537E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37E" w:rsidRDefault="0032537E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37E" w:rsidRDefault="0032537E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37E" w:rsidRDefault="0032537E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37E" w:rsidRDefault="0032537E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37E" w:rsidRDefault="0032537E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37E" w:rsidRDefault="0032537E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37E" w:rsidRDefault="0032537E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37E" w:rsidRDefault="0032537E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37E" w:rsidRDefault="0032537E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37E" w:rsidRDefault="0032537E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37E" w:rsidRDefault="0032537E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37E" w:rsidRDefault="0032537E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37E" w:rsidRDefault="0032537E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37E" w:rsidRDefault="0032537E" w:rsidP="009F44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AA3" w:rsidRDefault="00C77AA3" w:rsidP="009F44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C70D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31FD" w:rsidRPr="0016094D" w:rsidRDefault="000B31FD" w:rsidP="000B31FD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415293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Содержание</w:t>
      </w:r>
    </w:p>
    <w:p w:rsidR="000B31FD" w:rsidRDefault="000B31FD" w:rsidP="000B31FD">
      <w:pPr>
        <w:rPr>
          <w:rFonts w:ascii="Times New Roman" w:hAnsi="Times New Roman" w:cs="Times New Roman"/>
          <w:color w:val="000000" w:themeColor="text1"/>
          <w:sz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00"/>
        <w:gridCol w:w="703"/>
      </w:tblGrid>
      <w:tr w:rsidR="000B31FD" w:rsidTr="00DC4C6F">
        <w:tc>
          <w:tcPr>
            <w:tcW w:w="8642" w:type="dxa"/>
          </w:tcPr>
          <w:p w:rsidR="000B31FD" w:rsidRPr="0016094D" w:rsidRDefault="000B31FD" w:rsidP="00DC4C6F">
            <w:pPr>
              <w:rPr>
                <w:rFonts w:ascii="Times New Roman" w:hAnsi="Times New Roman" w:cs="Times New Roman"/>
                <w:sz w:val="28"/>
              </w:rPr>
            </w:pPr>
            <w:r w:rsidRPr="0016094D">
              <w:rPr>
                <w:rFonts w:ascii="Times New Roman" w:hAnsi="Times New Roman" w:cs="Times New Roman"/>
                <w:sz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</w:rPr>
              <w:t>…………………………………………………………………….</w:t>
            </w:r>
          </w:p>
        </w:tc>
        <w:tc>
          <w:tcPr>
            <w:tcW w:w="703" w:type="dxa"/>
          </w:tcPr>
          <w:p w:rsidR="000B31FD" w:rsidRDefault="00C70D6C" w:rsidP="00DC4C6F">
            <w:pPr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</w:t>
            </w:r>
          </w:p>
        </w:tc>
      </w:tr>
      <w:tr w:rsidR="000B31FD" w:rsidTr="00DC4C6F">
        <w:tc>
          <w:tcPr>
            <w:tcW w:w="8642" w:type="dxa"/>
          </w:tcPr>
          <w:p w:rsidR="000B31FD" w:rsidRPr="0016094D" w:rsidRDefault="000B31FD" w:rsidP="00DC4C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Конспект занятия «Самое главное число»………………………………</w:t>
            </w:r>
          </w:p>
        </w:tc>
        <w:tc>
          <w:tcPr>
            <w:tcW w:w="703" w:type="dxa"/>
          </w:tcPr>
          <w:p w:rsidR="000B31FD" w:rsidRDefault="00C70D6C" w:rsidP="00DC4C6F">
            <w:pPr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7</w:t>
            </w:r>
          </w:p>
        </w:tc>
      </w:tr>
      <w:tr w:rsidR="000B31FD" w:rsidTr="00DC4C6F">
        <w:tc>
          <w:tcPr>
            <w:tcW w:w="8642" w:type="dxa"/>
          </w:tcPr>
          <w:p w:rsidR="000B31FD" w:rsidRPr="0016094D" w:rsidRDefault="000B31FD" w:rsidP="00DC4C6F">
            <w:pPr>
              <w:rPr>
                <w:rFonts w:ascii="Times New Roman" w:hAnsi="Times New Roman" w:cs="Times New Roman"/>
                <w:sz w:val="28"/>
              </w:rPr>
            </w:pPr>
            <w:r w:rsidRPr="0016094D">
              <w:rPr>
                <w:rFonts w:ascii="Times New Roman" w:hAnsi="Times New Roman" w:cs="Times New Roman"/>
                <w:sz w:val="28"/>
              </w:rPr>
              <w:t>Список литературы</w:t>
            </w:r>
            <w:r>
              <w:rPr>
                <w:rFonts w:ascii="Times New Roman" w:hAnsi="Times New Roman" w:cs="Times New Roman"/>
                <w:sz w:val="28"/>
              </w:rPr>
              <w:t>……………………………………………………......</w:t>
            </w:r>
          </w:p>
        </w:tc>
        <w:tc>
          <w:tcPr>
            <w:tcW w:w="703" w:type="dxa"/>
          </w:tcPr>
          <w:p w:rsidR="000B31FD" w:rsidRDefault="000B31FD" w:rsidP="00C70D6C">
            <w:pPr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</w:t>
            </w:r>
            <w:r w:rsidR="00C70D6C">
              <w:rPr>
                <w:rFonts w:ascii="Times New Roman" w:hAnsi="Times New Roman" w:cs="Times New Roman"/>
                <w:color w:val="000000" w:themeColor="text1"/>
                <w:sz w:val="28"/>
              </w:rPr>
              <w:t>1</w:t>
            </w:r>
          </w:p>
        </w:tc>
      </w:tr>
      <w:tr w:rsidR="000B31FD" w:rsidTr="00DC4C6F">
        <w:tc>
          <w:tcPr>
            <w:tcW w:w="8642" w:type="dxa"/>
          </w:tcPr>
          <w:p w:rsidR="000B31FD" w:rsidRPr="0016094D" w:rsidRDefault="000B31FD" w:rsidP="00DC4C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Приложения ………………………………………………………………..</w:t>
            </w:r>
          </w:p>
        </w:tc>
        <w:tc>
          <w:tcPr>
            <w:tcW w:w="703" w:type="dxa"/>
          </w:tcPr>
          <w:p w:rsidR="000B31FD" w:rsidRDefault="000B31FD" w:rsidP="00DC4C6F">
            <w:pPr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14</w:t>
            </w:r>
          </w:p>
        </w:tc>
      </w:tr>
      <w:tr w:rsidR="000B31FD" w:rsidTr="00DC4C6F">
        <w:tc>
          <w:tcPr>
            <w:tcW w:w="8642" w:type="dxa"/>
          </w:tcPr>
          <w:p w:rsidR="000B31FD" w:rsidRPr="0016094D" w:rsidRDefault="000B31FD" w:rsidP="00DC4C6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03" w:type="dxa"/>
          </w:tcPr>
          <w:p w:rsidR="000B31FD" w:rsidRDefault="000B31FD" w:rsidP="00DC4C6F">
            <w:pPr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</w:tr>
    </w:tbl>
    <w:p w:rsidR="000B31FD" w:rsidRDefault="000B31FD" w:rsidP="000B31FD">
      <w:pPr>
        <w:rPr>
          <w:rFonts w:ascii="Times New Roman" w:hAnsi="Times New Roman" w:cs="Times New Roman"/>
          <w:color w:val="000000" w:themeColor="text1"/>
          <w:sz w:val="28"/>
        </w:rPr>
      </w:pP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C" w:rsidRDefault="00C70D6C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1C02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1C02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8080"/>
        <w:gridCol w:w="816"/>
      </w:tblGrid>
      <w:tr w:rsidR="001C0252" w:rsidTr="001C0252">
        <w:tc>
          <w:tcPr>
            <w:tcW w:w="675" w:type="dxa"/>
          </w:tcPr>
          <w:p w:rsidR="001C025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1C0252" w:rsidRPr="00BE2E04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C0252" w:rsidRPr="00423D7F" w:rsidRDefault="001C0252" w:rsidP="001C0252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423D7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                  </w:t>
            </w:r>
          </w:p>
          <w:p w:rsidR="001C0252" w:rsidRPr="00423D7F" w:rsidRDefault="001C0252" w:rsidP="001C0252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816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0252" w:rsidRPr="00E85A39" w:rsidRDefault="00E85A39" w:rsidP="003253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A39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1C0252" w:rsidRDefault="001C0252" w:rsidP="001C025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A0957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E85A39">
        <w:rPr>
          <w:rFonts w:ascii="Times New Roman" w:hAnsi="Times New Roman" w:cs="Times New Roman"/>
          <w:b/>
          <w:sz w:val="28"/>
          <w:szCs w:val="28"/>
        </w:rPr>
        <w:t>.</w:t>
      </w: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1 эксперимента</w:t>
      </w: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392"/>
        <w:gridCol w:w="1892"/>
        <w:gridCol w:w="1173"/>
        <w:gridCol w:w="2585"/>
        <w:gridCol w:w="1282"/>
        <w:gridCol w:w="1476"/>
        <w:gridCol w:w="1479"/>
      </w:tblGrid>
      <w:tr w:rsidR="001C0252" w:rsidTr="001C0252">
        <w:tc>
          <w:tcPr>
            <w:tcW w:w="392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2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</w:t>
            </w:r>
          </w:p>
        </w:tc>
        <w:tc>
          <w:tcPr>
            <w:tcW w:w="1173" w:type="dxa"/>
          </w:tcPr>
          <w:p w:rsidR="001C0252" w:rsidRPr="004C4BF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9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рост</w:t>
            </w:r>
          </w:p>
        </w:tc>
        <w:tc>
          <w:tcPr>
            <w:tcW w:w="2585" w:type="dxa"/>
          </w:tcPr>
          <w:p w:rsidR="001C0252" w:rsidRPr="004C4BF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9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расстояние от пупа до пола</w:t>
            </w:r>
          </w:p>
        </w:tc>
        <w:tc>
          <w:tcPr>
            <w:tcW w:w="1282" w:type="dxa"/>
          </w:tcPr>
          <w:p w:rsidR="001C0252" w:rsidRPr="004C4BF2" w:rsidRDefault="001C0252" w:rsidP="001C0252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094991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а</w:t>
            </w:r>
            <w:r w:rsidRPr="004E5A6D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=с-в</w:t>
            </w:r>
          </w:p>
        </w:tc>
        <w:tc>
          <w:tcPr>
            <w:tcW w:w="1476" w:type="dxa"/>
          </w:tcPr>
          <w:p w:rsidR="001C0252" w:rsidRPr="004C4BF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303030"/>
                <w:sz w:val="28"/>
                <w:szCs w:val="28"/>
                <w:bdr w:val="none" w:sz="0" w:space="0" w:color="auto" w:frame="1"/>
                <w:shd w:val="clear" w:color="auto" w:fill="FFFFFF"/>
              </w:rPr>
              <w:t>в</w:t>
            </w:r>
            <w:r w:rsidRPr="004E5A6D">
              <w:rPr>
                <w:rStyle w:val="a4"/>
                <w:rFonts w:ascii="Times New Roman" w:hAnsi="Times New Roman" w:cs="Times New Roman"/>
                <w:b w:val="0"/>
                <w:color w:val="303030"/>
                <w:sz w:val="28"/>
                <w:szCs w:val="28"/>
                <w:bdr w:val="none" w:sz="0" w:space="0" w:color="auto" w:frame="1"/>
                <w:shd w:val="clear" w:color="auto" w:fill="FFFFFF"/>
              </w:rPr>
              <w:t>:a</w:t>
            </w:r>
          </w:p>
        </w:tc>
        <w:tc>
          <w:tcPr>
            <w:tcW w:w="1479" w:type="dxa"/>
          </w:tcPr>
          <w:p w:rsidR="001C0252" w:rsidRPr="004C4BF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303030"/>
                <w:sz w:val="28"/>
                <w:szCs w:val="28"/>
                <w:bdr w:val="none" w:sz="0" w:space="0" w:color="auto" w:frame="1"/>
                <w:shd w:val="clear" w:color="auto" w:fill="FFFFFF"/>
              </w:rPr>
              <w:t>с</w:t>
            </w:r>
            <w:r w:rsidRPr="004E5A6D">
              <w:rPr>
                <w:rStyle w:val="a4"/>
                <w:rFonts w:ascii="Times New Roman" w:hAnsi="Times New Roman" w:cs="Times New Roman"/>
                <w:b w:val="0"/>
                <w:color w:val="303030"/>
                <w:sz w:val="28"/>
                <w:szCs w:val="28"/>
                <w:bdr w:val="none" w:sz="0" w:space="0" w:color="auto" w:frame="1"/>
                <w:shd w:val="clear" w:color="auto" w:fill="FFFFFF"/>
              </w:rPr>
              <w:t>:b</w:t>
            </w:r>
          </w:p>
        </w:tc>
      </w:tr>
      <w:tr w:rsidR="001C0252" w:rsidTr="001C0252">
        <w:tc>
          <w:tcPr>
            <w:tcW w:w="392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2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BF2">
              <w:rPr>
                <w:rFonts w:ascii="Times New Roman" w:hAnsi="Times New Roman" w:cs="Times New Roman"/>
                <w:sz w:val="28"/>
                <w:szCs w:val="28"/>
              </w:rPr>
              <w:t>Волчков Павел</w:t>
            </w:r>
          </w:p>
        </w:tc>
        <w:tc>
          <w:tcPr>
            <w:tcW w:w="1173" w:type="dxa"/>
          </w:tcPr>
          <w:p w:rsidR="001C0252" w:rsidRPr="004C4BF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2585" w:type="dxa"/>
          </w:tcPr>
          <w:p w:rsidR="001C0252" w:rsidRPr="004C4BF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1282" w:type="dxa"/>
          </w:tcPr>
          <w:p w:rsidR="001C0252" w:rsidRPr="004C4BF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476" w:type="dxa"/>
          </w:tcPr>
          <w:p w:rsidR="001C0252" w:rsidRPr="004C4BF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1,65</w:t>
            </w:r>
          </w:p>
        </w:tc>
        <w:tc>
          <w:tcPr>
            <w:tcW w:w="1479" w:type="dxa"/>
          </w:tcPr>
          <w:p w:rsidR="001C0252" w:rsidRPr="004C4BF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1,61</w:t>
            </w:r>
          </w:p>
        </w:tc>
      </w:tr>
      <w:tr w:rsidR="001C0252" w:rsidTr="001C0252">
        <w:tc>
          <w:tcPr>
            <w:tcW w:w="392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92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Полянская Эвелина</w:t>
            </w:r>
          </w:p>
        </w:tc>
        <w:tc>
          <w:tcPr>
            <w:tcW w:w="1173" w:type="dxa"/>
          </w:tcPr>
          <w:p w:rsidR="001C0252" w:rsidRPr="004C4BF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2585" w:type="dxa"/>
          </w:tcPr>
          <w:p w:rsidR="001C0252" w:rsidRPr="004C4BF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1282" w:type="dxa"/>
          </w:tcPr>
          <w:p w:rsidR="001C0252" w:rsidRPr="004C4BF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476" w:type="dxa"/>
          </w:tcPr>
          <w:p w:rsidR="001C0252" w:rsidRPr="004C4BF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1,70</w:t>
            </w:r>
          </w:p>
        </w:tc>
        <w:tc>
          <w:tcPr>
            <w:tcW w:w="1479" w:type="dxa"/>
          </w:tcPr>
          <w:p w:rsidR="001C0252" w:rsidRPr="004C4BF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1,60</w:t>
            </w:r>
          </w:p>
        </w:tc>
      </w:tr>
      <w:tr w:rsidR="001C0252" w:rsidTr="001C0252">
        <w:tc>
          <w:tcPr>
            <w:tcW w:w="392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92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Смирнова Ульяна</w:t>
            </w:r>
          </w:p>
        </w:tc>
        <w:tc>
          <w:tcPr>
            <w:tcW w:w="1173" w:type="dxa"/>
          </w:tcPr>
          <w:p w:rsidR="001C0252" w:rsidRPr="004C4BF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2585" w:type="dxa"/>
          </w:tcPr>
          <w:p w:rsidR="001C0252" w:rsidRPr="004C4BF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82" w:type="dxa"/>
          </w:tcPr>
          <w:p w:rsidR="001C0252" w:rsidRPr="004C4BF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476" w:type="dxa"/>
          </w:tcPr>
          <w:p w:rsidR="001C0252" w:rsidRPr="004C4BF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1,56</w:t>
            </w:r>
          </w:p>
        </w:tc>
        <w:tc>
          <w:tcPr>
            <w:tcW w:w="1479" w:type="dxa"/>
          </w:tcPr>
          <w:p w:rsidR="001C0252" w:rsidRPr="004C4BF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1,64</w:t>
            </w:r>
          </w:p>
        </w:tc>
      </w:tr>
      <w:tr w:rsidR="001C0252" w:rsidTr="001C0252">
        <w:tc>
          <w:tcPr>
            <w:tcW w:w="8800" w:type="dxa"/>
            <w:gridSpan w:val="6"/>
          </w:tcPr>
          <w:p w:rsidR="001C0252" w:rsidRPr="005D00AC" w:rsidRDefault="001C0252" w:rsidP="001C025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00AC">
              <w:rPr>
                <w:rFonts w:ascii="Times New Roman" w:hAnsi="Times New Roman" w:cs="Times New Roman"/>
                <w:b/>
                <w:sz w:val="28"/>
                <w:szCs w:val="28"/>
              </w:rPr>
              <w:t>Среднее число</w:t>
            </w:r>
          </w:p>
        </w:tc>
        <w:tc>
          <w:tcPr>
            <w:tcW w:w="1479" w:type="dxa"/>
          </w:tcPr>
          <w:p w:rsidR="001C0252" w:rsidRPr="005D00AC" w:rsidRDefault="001C0252" w:rsidP="001C02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00AC">
              <w:rPr>
                <w:rFonts w:ascii="Times New Roman" w:hAnsi="Times New Roman" w:cs="Times New Roman"/>
                <w:b/>
                <w:sz w:val="28"/>
                <w:szCs w:val="28"/>
              </w:rPr>
              <w:t>1.62</w:t>
            </w:r>
          </w:p>
        </w:tc>
      </w:tr>
    </w:tbl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1C025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  <w:r w:rsidR="00E85A39">
        <w:rPr>
          <w:rFonts w:ascii="Times New Roman" w:hAnsi="Times New Roman" w:cs="Times New Roman"/>
          <w:b/>
          <w:sz w:val="28"/>
          <w:szCs w:val="28"/>
        </w:rPr>
        <w:t>.</w:t>
      </w: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2 эксперимента</w:t>
      </w: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391"/>
        <w:gridCol w:w="1872"/>
        <w:gridCol w:w="1338"/>
        <w:gridCol w:w="2535"/>
        <w:gridCol w:w="1256"/>
        <w:gridCol w:w="1432"/>
        <w:gridCol w:w="1455"/>
      </w:tblGrid>
      <w:tr w:rsidR="001C0252" w:rsidTr="001C0252">
        <w:tc>
          <w:tcPr>
            <w:tcW w:w="391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</w:t>
            </w:r>
          </w:p>
        </w:tc>
        <w:tc>
          <w:tcPr>
            <w:tcW w:w="1338" w:type="dxa"/>
          </w:tcPr>
          <w:p w:rsidR="001C0252" w:rsidRPr="004C4BF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9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длина скамейки</w:t>
            </w:r>
          </w:p>
        </w:tc>
        <w:tc>
          <w:tcPr>
            <w:tcW w:w="2535" w:type="dxa"/>
          </w:tcPr>
          <w:p w:rsidR="001C0252" w:rsidRPr="004C4BF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9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расстояние от начала скамейки до середины места куда сел</w:t>
            </w:r>
          </w:p>
        </w:tc>
        <w:tc>
          <w:tcPr>
            <w:tcW w:w="1256" w:type="dxa"/>
          </w:tcPr>
          <w:p w:rsidR="001C0252" w:rsidRPr="004C4BF2" w:rsidRDefault="001C0252" w:rsidP="001C0252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094991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а</w:t>
            </w:r>
            <w:r w:rsidRPr="007E33AE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=с-в</w:t>
            </w:r>
          </w:p>
        </w:tc>
        <w:tc>
          <w:tcPr>
            <w:tcW w:w="1432" w:type="dxa"/>
          </w:tcPr>
          <w:p w:rsidR="001C0252" w:rsidRPr="007F3AD9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D9">
              <w:rPr>
                <w:rStyle w:val="a4"/>
                <w:rFonts w:ascii="Times New Roman" w:hAnsi="Times New Roman" w:cs="Times New Roman"/>
                <w:color w:val="303030"/>
                <w:sz w:val="28"/>
                <w:szCs w:val="28"/>
                <w:bdr w:val="none" w:sz="0" w:space="0" w:color="auto" w:frame="1"/>
                <w:shd w:val="clear" w:color="auto" w:fill="FFFFFF"/>
              </w:rPr>
              <w:t>в:a</w:t>
            </w:r>
          </w:p>
        </w:tc>
        <w:tc>
          <w:tcPr>
            <w:tcW w:w="1455" w:type="dxa"/>
          </w:tcPr>
          <w:p w:rsidR="001C0252" w:rsidRPr="007F3AD9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AD9">
              <w:rPr>
                <w:rStyle w:val="a4"/>
                <w:rFonts w:ascii="Times New Roman" w:hAnsi="Times New Roman" w:cs="Times New Roman"/>
                <w:color w:val="303030"/>
                <w:sz w:val="28"/>
                <w:szCs w:val="28"/>
                <w:bdr w:val="none" w:sz="0" w:space="0" w:color="auto" w:frame="1"/>
                <w:shd w:val="clear" w:color="auto" w:fill="FFFFFF"/>
              </w:rPr>
              <w:t>с:b</w:t>
            </w:r>
          </w:p>
        </w:tc>
      </w:tr>
      <w:tr w:rsidR="001C0252" w:rsidTr="001C0252">
        <w:tc>
          <w:tcPr>
            <w:tcW w:w="391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2" w:type="dxa"/>
          </w:tcPr>
          <w:p w:rsidR="001C025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Бедарева Юлия</w:t>
            </w:r>
          </w:p>
        </w:tc>
        <w:tc>
          <w:tcPr>
            <w:tcW w:w="1338" w:type="dxa"/>
          </w:tcPr>
          <w:p w:rsidR="001C0252" w:rsidRPr="00D37D63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D6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535" w:type="dxa"/>
          </w:tcPr>
          <w:p w:rsidR="001C0252" w:rsidRPr="00D37D63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256" w:type="dxa"/>
          </w:tcPr>
          <w:p w:rsidR="001C0252" w:rsidRPr="00D37D63" w:rsidRDefault="001C0252" w:rsidP="001C0252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60</w:t>
            </w:r>
          </w:p>
        </w:tc>
        <w:tc>
          <w:tcPr>
            <w:tcW w:w="1432" w:type="dxa"/>
          </w:tcPr>
          <w:p w:rsidR="001C0252" w:rsidRPr="00D37D63" w:rsidRDefault="001C0252" w:rsidP="001C0252">
            <w:pPr>
              <w:jc w:val="center"/>
              <w:rPr>
                <w:rStyle w:val="a4"/>
                <w:rFonts w:ascii="Times New Roman" w:hAnsi="Times New Roman" w:cs="Times New Roman"/>
                <w:b w:val="0"/>
                <w:color w:val="30303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303030"/>
                <w:sz w:val="28"/>
                <w:szCs w:val="28"/>
                <w:bdr w:val="none" w:sz="0" w:space="0" w:color="auto" w:frame="1"/>
                <w:shd w:val="clear" w:color="auto" w:fill="FFFFFF"/>
              </w:rPr>
              <w:t>1.67</w:t>
            </w:r>
          </w:p>
        </w:tc>
        <w:tc>
          <w:tcPr>
            <w:tcW w:w="1455" w:type="dxa"/>
          </w:tcPr>
          <w:p w:rsidR="001C0252" w:rsidRPr="00D37D63" w:rsidRDefault="001C0252" w:rsidP="001C0252">
            <w:pPr>
              <w:jc w:val="center"/>
              <w:rPr>
                <w:rStyle w:val="a4"/>
                <w:rFonts w:ascii="Times New Roman" w:hAnsi="Times New Roman" w:cs="Times New Roman"/>
                <w:b w:val="0"/>
                <w:color w:val="30303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303030"/>
                <w:sz w:val="28"/>
                <w:szCs w:val="28"/>
                <w:bdr w:val="none" w:sz="0" w:space="0" w:color="auto" w:frame="1"/>
                <w:shd w:val="clear" w:color="auto" w:fill="FFFFFF"/>
              </w:rPr>
              <w:t>1.50</w:t>
            </w:r>
          </w:p>
        </w:tc>
      </w:tr>
      <w:tr w:rsidR="001C0252" w:rsidTr="001C0252">
        <w:tc>
          <w:tcPr>
            <w:tcW w:w="391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2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Заводной Егор</w:t>
            </w:r>
          </w:p>
        </w:tc>
        <w:tc>
          <w:tcPr>
            <w:tcW w:w="1338" w:type="dxa"/>
          </w:tcPr>
          <w:p w:rsidR="001C0252" w:rsidRPr="00D37D63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535" w:type="dxa"/>
          </w:tcPr>
          <w:p w:rsidR="001C0252" w:rsidRPr="00D37D63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256" w:type="dxa"/>
          </w:tcPr>
          <w:p w:rsidR="001C0252" w:rsidRPr="00D37D63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432" w:type="dxa"/>
          </w:tcPr>
          <w:p w:rsidR="001C0252" w:rsidRPr="00D37D63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1.63</w:t>
            </w:r>
          </w:p>
        </w:tc>
        <w:tc>
          <w:tcPr>
            <w:tcW w:w="1455" w:type="dxa"/>
          </w:tcPr>
          <w:p w:rsidR="001C0252" w:rsidRPr="00D37D63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1.61</w:t>
            </w:r>
          </w:p>
        </w:tc>
      </w:tr>
      <w:tr w:rsidR="001C0252" w:rsidTr="001C0252">
        <w:tc>
          <w:tcPr>
            <w:tcW w:w="391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72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Маршалов Георгий</w:t>
            </w:r>
          </w:p>
        </w:tc>
        <w:tc>
          <w:tcPr>
            <w:tcW w:w="1338" w:type="dxa"/>
          </w:tcPr>
          <w:p w:rsidR="001C0252" w:rsidRPr="00D37D63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535" w:type="dxa"/>
          </w:tcPr>
          <w:p w:rsidR="001C0252" w:rsidRPr="00D37D63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256" w:type="dxa"/>
          </w:tcPr>
          <w:p w:rsidR="001C0252" w:rsidRPr="00D37D63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432" w:type="dxa"/>
          </w:tcPr>
          <w:p w:rsidR="001C0252" w:rsidRPr="00D37D63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1.63</w:t>
            </w:r>
          </w:p>
        </w:tc>
        <w:tc>
          <w:tcPr>
            <w:tcW w:w="1455" w:type="dxa"/>
          </w:tcPr>
          <w:p w:rsidR="001C0252" w:rsidRPr="00D37D63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1.59</w:t>
            </w:r>
          </w:p>
        </w:tc>
      </w:tr>
      <w:tr w:rsidR="001C0252" w:rsidTr="001C0252">
        <w:tc>
          <w:tcPr>
            <w:tcW w:w="8824" w:type="dxa"/>
            <w:gridSpan w:val="6"/>
          </w:tcPr>
          <w:p w:rsidR="001C0252" w:rsidRPr="005D00AC" w:rsidRDefault="001C0252" w:rsidP="001C025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00AC">
              <w:rPr>
                <w:rFonts w:ascii="Times New Roman" w:hAnsi="Times New Roman" w:cs="Times New Roman"/>
                <w:b/>
                <w:sz w:val="28"/>
                <w:szCs w:val="28"/>
              </w:rPr>
              <w:t>Среднее число</w:t>
            </w:r>
          </w:p>
        </w:tc>
        <w:tc>
          <w:tcPr>
            <w:tcW w:w="1455" w:type="dxa"/>
          </w:tcPr>
          <w:p w:rsidR="001C0252" w:rsidRPr="005D00AC" w:rsidRDefault="001C0252" w:rsidP="001C02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00AC">
              <w:rPr>
                <w:rFonts w:ascii="Times New Roman" w:hAnsi="Times New Roman" w:cs="Times New Roman"/>
                <w:b/>
                <w:sz w:val="28"/>
                <w:szCs w:val="28"/>
              </w:rPr>
              <w:t>1.60</w:t>
            </w:r>
          </w:p>
        </w:tc>
      </w:tr>
    </w:tbl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1C025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1C025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  <w:r w:rsidR="00E85A39">
        <w:rPr>
          <w:rFonts w:ascii="Times New Roman" w:hAnsi="Times New Roman" w:cs="Times New Roman"/>
          <w:b/>
          <w:sz w:val="28"/>
          <w:szCs w:val="28"/>
        </w:rPr>
        <w:t>.</w:t>
      </w: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3 эксперимента</w:t>
      </w: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10314" w:type="dxa"/>
        <w:tblLook w:val="04A0"/>
      </w:tblPr>
      <w:tblGrid>
        <w:gridCol w:w="496"/>
        <w:gridCol w:w="1867"/>
        <w:gridCol w:w="1937"/>
        <w:gridCol w:w="3082"/>
        <w:gridCol w:w="2932"/>
      </w:tblGrid>
      <w:tr w:rsidR="001C0252" w:rsidRPr="004C4BF2" w:rsidTr="001C0252">
        <w:tc>
          <w:tcPr>
            <w:tcW w:w="496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7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</w:t>
            </w:r>
          </w:p>
        </w:tc>
        <w:tc>
          <w:tcPr>
            <w:tcW w:w="1937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0949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длина </w:t>
            </w:r>
          </w:p>
          <w:p w:rsidR="001C0252" w:rsidRPr="004C4BF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(см)</w:t>
            </w:r>
          </w:p>
        </w:tc>
        <w:tc>
          <w:tcPr>
            <w:tcW w:w="3082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9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ширина</w:t>
            </w:r>
          </w:p>
          <w:p w:rsidR="001C0252" w:rsidRPr="004C4BF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(см)</w:t>
            </w:r>
          </w:p>
        </w:tc>
        <w:tc>
          <w:tcPr>
            <w:tcW w:w="2932" w:type="dxa"/>
          </w:tcPr>
          <w:p w:rsidR="001C0252" w:rsidRPr="007F3AD9" w:rsidRDefault="001C0252" w:rsidP="001C0252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7F3AD9">
              <w:rPr>
                <w:rStyle w:val="a4"/>
                <w:rFonts w:ascii="Times New Roman" w:hAnsi="Times New Roman" w:cs="Times New Roman"/>
                <w:color w:val="303030"/>
                <w:sz w:val="28"/>
                <w:szCs w:val="28"/>
                <w:bdr w:val="none" w:sz="0" w:space="0" w:color="auto" w:frame="1"/>
                <w:shd w:val="clear" w:color="auto" w:fill="FFFFFF"/>
              </w:rPr>
              <w:t>в:a</w:t>
            </w:r>
            <w:r w:rsidRPr="007F3AD9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 </w:t>
            </w:r>
          </w:p>
        </w:tc>
      </w:tr>
      <w:tr w:rsidR="001C0252" w:rsidRPr="00D37D63" w:rsidTr="001C0252">
        <w:tc>
          <w:tcPr>
            <w:tcW w:w="496" w:type="dxa"/>
          </w:tcPr>
          <w:p w:rsidR="001C025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67" w:type="dxa"/>
          </w:tcPr>
          <w:p w:rsidR="001C025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Барабаш Екатерина</w:t>
            </w:r>
          </w:p>
        </w:tc>
        <w:tc>
          <w:tcPr>
            <w:tcW w:w="1937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3082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2932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1,64</w:t>
            </w:r>
          </w:p>
        </w:tc>
      </w:tr>
      <w:tr w:rsidR="001C0252" w:rsidRPr="00D37D63" w:rsidTr="001C0252">
        <w:tc>
          <w:tcPr>
            <w:tcW w:w="496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67" w:type="dxa"/>
          </w:tcPr>
          <w:p w:rsidR="001C025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Бедарева Юлия</w:t>
            </w:r>
          </w:p>
        </w:tc>
        <w:tc>
          <w:tcPr>
            <w:tcW w:w="1937" w:type="dxa"/>
          </w:tcPr>
          <w:p w:rsidR="001C0252" w:rsidRPr="00D37D63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82" w:type="dxa"/>
          </w:tcPr>
          <w:p w:rsidR="001C0252" w:rsidRPr="00D37D63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2932" w:type="dxa"/>
          </w:tcPr>
          <w:p w:rsidR="001C0252" w:rsidRPr="00D37D63" w:rsidRDefault="001C0252" w:rsidP="001C0252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1,62</w:t>
            </w:r>
          </w:p>
        </w:tc>
      </w:tr>
      <w:tr w:rsidR="001C0252" w:rsidRPr="00D37D63" w:rsidTr="001C0252">
        <w:tc>
          <w:tcPr>
            <w:tcW w:w="496" w:type="dxa"/>
          </w:tcPr>
          <w:p w:rsidR="001C025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67" w:type="dxa"/>
          </w:tcPr>
          <w:p w:rsidR="001C025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Володин </w:t>
            </w:r>
          </w:p>
          <w:p w:rsidR="001C025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Владислав</w:t>
            </w:r>
          </w:p>
        </w:tc>
        <w:tc>
          <w:tcPr>
            <w:tcW w:w="1937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082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2932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1,54</w:t>
            </w:r>
          </w:p>
        </w:tc>
      </w:tr>
      <w:tr w:rsidR="001C0252" w:rsidRPr="00D37D63" w:rsidTr="001C0252">
        <w:tc>
          <w:tcPr>
            <w:tcW w:w="496" w:type="dxa"/>
          </w:tcPr>
          <w:p w:rsidR="001C025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867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BF2">
              <w:rPr>
                <w:rFonts w:ascii="Times New Roman" w:hAnsi="Times New Roman" w:cs="Times New Roman"/>
                <w:sz w:val="28"/>
                <w:szCs w:val="28"/>
              </w:rPr>
              <w:t>Волчков Павел</w:t>
            </w:r>
          </w:p>
        </w:tc>
        <w:tc>
          <w:tcPr>
            <w:tcW w:w="1937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082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2932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1,43</w:t>
            </w:r>
          </w:p>
        </w:tc>
      </w:tr>
      <w:tr w:rsidR="001C0252" w:rsidRPr="00D37D63" w:rsidTr="001C0252">
        <w:tc>
          <w:tcPr>
            <w:tcW w:w="496" w:type="dxa"/>
          </w:tcPr>
          <w:p w:rsidR="001C025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67" w:type="dxa"/>
          </w:tcPr>
          <w:p w:rsidR="001C025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Градович Дарья</w:t>
            </w:r>
          </w:p>
        </w:tc>
        <w:tc>
          <w:tcPr>
            <w:tcW w:w="1937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82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2932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1,60</w:t>
            </w:r>
          </w:p>
        </w:tc>
      </w:tr>
      <w:tr w:rsidR="001C0252" w:rsidRPr="00D37D63" w:rsidTr="001C0252">
        <w:tc>
          <w:tcPr>
            <w:tcW w:w="496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67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Заводной Егор</w:t>
            </w:r>
          </w:p>
        </w:tc>
        <w:tc>
          <w:tcPr>
            <w:tcW w:w="1937" w:type="dxa"/>
          </w:tcPr>
          <w:p w:rsidR="001C0252" w:rsidRPr="00D37D63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82" w:type="dxa"/>
          </w:tcPr>
          <w:p w:rsidR="001C0252" w:rsidRPr="00D37D63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2932" w:type="dxa"/>
          </w:tcPr>
          <w:p w:rsidR="001C0252" w:rsidRPr="00D37D63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1,59</w:t>
            </w:r>
          </w:p>
        </w:tc>
      </w:tr>
      <w:tr w:rsidR="001C0252" w:rsidRPr="00D37D63" w:rsidTr="001C0252">
        <w:tc>
          <w:tcPr>
            <w:tcW w:w="496" w:type="dxa"/>
          </w:tcPr>
          <w:p w:rsidR="001C025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67" w:type="dxa"/>
          </w:tcPr>
          <w:p w:rsidR="001C025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Курганкова Дарья</w:t>
            </w:r>
          </w:p>
        </w:tc>
        <w:tc>
          <w:tcPr>
            <w:tcW w:w="1937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3082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2932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1,59</w:t>
            </w:r>
          </w:p>
        </w:tc>
      </w:tr>
      <w:tr w:rsidR="001C0252" w:rsidRPr="00D37D63" w:rsidTr="001C0252">
        <w:tc>
          <w:tcPr>
            <w:tcW w:w="496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67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Маршалов Георгий</w:t>
            </w:r>
          </w:p>
        </w:tc>
        <w:tc>
          <w:tcPr>
            <w:tcW w:w="1937" w:type="dxa"/>
          </w:tcPr>
          <w:p w:rsidR="001C0252" w:rsidRPr="00D37D63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082" w:type="dxa"/>
          </w:tcPr>
          <w:p w:rsidR="001C0252" w:rsidRPr="00D37D63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9,3</w:t>
            </w:r>
          </w:p>
        </w:tc>
        <w:tc>
          <w:tcPr>
            <w:tcW w:w="2932" w:type="dxa"/>
          </w:tcPr>
          <w:p w:rsidR="001C0252" w:rsidRPr="00D37D63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1,61</w:t>
            </w:r>
          </w:p>
        </w:tc>
      </w:tr>
      <w:tr w:rsidR="001C0252" w:rsidRPr="00D37D63" w:rsidTr="001C0252">
        <w:tc>
          <w:tcPr>
            <w:tcW w:w="496" w:type="dxa"/>
          </w:tcPr>
          <w:p w:rsidR="001C025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67" w:type="dxa"/>
          </w:tcPr>
          <w:p w:rsidR="001C025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Медведева Валерия</w:t>
            </w:r>
          </w:p>
        </w:tc>
        <w:tc>
          <w:tcPr>
            <w:tcW w:w="1937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13,3</w:t>
            </w:r>
          </w:p>
        </w:tc>
        <w:tc>
          <w:tcPr>
            <w:tcW w:w="3082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  <w:tc>
          <w:tcPr>
            <w:tcW w:w="2932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1,62</w:t>
            </w:r>
          </w:p>
        </w:tc>
      </w:tr>
      <w:tr w:rsidR="001C0252" w:rsidRPr="00D37D63" w:rsidTr="001C0252">
        <w:tc>
          <w:tcPr>
            <w:tcW w:w="496" w:type="dxa"/>
          </w:tcPr>
          <w:p w:rsidR="001C025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67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Полянская Эвелина</w:t>
            </w:r>
          </w:p>
        </w:tc>
        <w:tc>
          <w:tcPr>
            <w:tcW w:w="1937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3082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32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1,93</w:t>
            </w:r>
          </w:p>
        </w:tc>
      </w:tr>
      <w:tr w:rsidR="001C0252" w:rsidRPr="00D37D63" w:rsidTr="001C0252">
        <w:tc>
          <w:tcPr>
            <w:tcW w:w="496" w:type="dxa"/>
          </w:tcPr>
          <w:p w:rsidR="001C025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67" w:type="dxa"/>
          </w:tcPr>
          <w:p w:rsidR="001C0252" w:rsidRPr="004C4BF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Смирнова Ульяна</w:t>
            </w:r>
          </w:p>
        </w:tc>
        <w:tc>
          <w:tcPr>
            <w:tcW w:w="1937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082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32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1,42</w:t>
            </w:r>
          </w:p>
        </w:tc>
      </w:tr>
      <w:tr w:rsidR="001C0252" w:rsidRPr="00D37D63" w:rsidTr="001C0252">
        <w:tc>
          <w:tcPr>
            <w:tcW w:w="496" w:type="dxa"/>
          </w:tcPr>
          <w:p w:rsidR="001C025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67" w:type="dxa"/>
          </w:tcPr>
          <w:p w:rsidR="001C0252" w:rsidRDefault="001C0252" w:rsidP="001C0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Таранченко Ева</w:t>
            </w:r>
          </w:p>
        </w:tc>
        <w:tc>
          <w:tcPr>
            <w:tcW w:w="1937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82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2932" w:type="dxa"/>
          </w:tcPr>
          <w:p w:rsidR="001C0252" w:rsidRDefault="001C0252" w:rsidP="001C0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1,54</w:t>
            </w:r>
          </w:p>
        </w:tc>
      </w:tr>
      <w:tr w:rsidR="001C0252" w:rsidRPr="00D37D63" w:rsidTr="001C0252">
        <w:tc>
          <w:tcPr>
            <w:tcW w:w="7382" w:type="dxa"/>
            <w:gridSpan w:val="4"/>
          </w:tcPr>
          <w:p w:rsidR="001C0252" w:rsidRPr="005D00AC" w:rsidRDefault="001C0252" w:rsidP="001C025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00AC">
              <w:rPr>
                <w:rFonts w:ascii="Times New Roman" w:hAnsi="Times New Roman" w:cs="Times New Roman"/>
                <w:b/>
                <w:sz w:val="28"/>
                <w:szCs w:val="28"/>
              </w:rPr>
              <w:t>Среднее число</w:t>
            </w:r>
          </w:p>
        </w:tc>
        <w:tc>
          <w:tcPr>
            <w:tcW w:w="2932" w:type="dxa"/>
          </w:tcPr>
          <w:p w:rsidR="001C0252" w:rsidRPr="005D00AC" w:rsidRDefault="001C0252" w:rsidP="001C02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00AC">
              <w:rPr>
                <w:rFonts w:ascii="Times New Roman" w:hAnsi="Times New Roman" w:cs="Times New Roman"/>
                <w:b/>
                <w:sz w:val="28"/>
                <w:szCs w:val="28"/>
              </w:rPr>
              <w:t>1,59</w:t>
            </w:r>
          </w:p>
        </w:tc>
      </w:tr>
      <w:tr w:rsidR="001C0252" w:rsidRPr="00D37D63" w:rsidTr="001C0252">
        <w:trPr>
          <w:trHeight w:val="327"/>
        </w:trPr>
        <w:tc>
          <w:tcPr>
            <w:tcW w:w="7382" w:type="dxa"/>
            <w:gridSpan w:val="4"/>
          </w:tcPr>
          <w:p w:rsidR="001C0252" w:rsidRPr="005D00AC" w:rsidRDefault="001C0252" w:rsidP="001C025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00AC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Среднее число по трем экспериментам</w:t>
            </w:r>
          </w:p>
        </w:tc>
        <w:tc>
          <w:tcPr>
            <w:tcW w:w="2932" w:type="dxa"/>
          </w:tcPr>
          <w:p w:rsidR="001C0252" w:rsidRPr="005D00AC" w:rsidRDefault="001C0252" w:rsidP="001C02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00AC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1,60333</w:t>
            </w:r>
          </w:p>
        </w:tc>
      </w:tr>
    </w:tbl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1C025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1C025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  <w:r w:rsidR="00E85A3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Человек и «золотое сечение»</w:t>
      </w: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252" w:rsidRPr="00F01242" w:rsidRDefault="001C0252" w:rsidP="001C0252">
      <w:pPr>
        <w:spacing w:after="0" w:line="240" w:lineRule="auto"/>
        <w:jc w:val="both"/>
        <w:rPr>
          <w:rStyle w:val="a5"/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0344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Пропорции различных частей нашего тела составляют число, очень близкое к золотому сечению. Если эти пропорции совпадают с формулой золотого сечения, то внешность или тело человека считается идеально сложенными.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F01242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сть не</w:t>
      </w:r>
      <w:r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мало</w:t>
      </w:r>
      <w:r w:rsidRPr="00F01242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основных золотых пропорции нашего тела:</w:t>
      </w:r>
      <w:r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(рис.1)</w:t>
      </w:r>
    </w:p>
    <w:p w:rsidR="001C0252" w:rsidRDefault="001C0252" w:rsidP="001C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34488">
        <w:rPr>
          <w:color w:val="000000"/>
          <w:sz w:val="28"/>
          <w:szCs w:val="28"/>
        </w:rPr>
        <w:t xml:space="preserve">расстояние от кончиков пальцев </w:t>
      </w:r>
      <w:r w:rsidRPr="00C43ECD">
        <w:rPr>
          <w:sz w:val="28"/>
          <w:szCs w:val="28"/>
        </w:rPr>
        <w:t>до запястья и до локтя;</w:t>
      </w:r>
    </w:p>
    <w:p w:rsidR="001C0252" w:rsidRDefault="001C0252" w:rsidP="001C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34488">
        <w:rPr>
          <w:color w:val="000000"/>
          <w:sz w:val="28"/>
          <w:szCs w:val="28"/>
        </w:rPr>
        <w:t>расстояние от уровня плеча до макушки головы и размера головы;</w:t>
      </w:r>
    </w:p>
    <w:p w:rsidR="001C0252" w:rsidRDefault="001C0252" w:rsidP="001C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Pr="00034488">
        <w:rPr>
          <w:color w:val="000000"/>
          <w:sz w:val="28"/>
          <w:szCs w:val="28"/>
        </w:rPr>
        <w:t>расстояние от точки пупа до макушки головы и от уровня плеча до макушки головы;</w:t>
      </w:r>
    </w:p>
    <w:p w:rsidR="001C0252" w:rsidRDefault="001C0252" w:rsidP="001C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34488">
        <w:rPr>
          <w:color w:val="000000"/>
          <w:sz w:val="28"/>
          <w:szCs w:val="28"/>
        </w:rPr>
        <w:t xml:space="preserve">расстояние </w:t>
      </w:r>
      <w:r>
        <w:rPr>
          <w:color w:val="000000"/>
          <w:sz w:val="28"/>
          <w:szCs w:val="28"/>
        </w:rPr>
        <w:t xml:space="preserve">от </w:t>
      </w:r>
      <w:r w:rsidRPr="00034488">
        <w:rPr>
          <w:color w:val="000000"/>
          <w:sz w:val="28"/>
          <w:szCs w:val="28"/>
        </w:rPr>
        <w:t>точки пупа до коленей и от коленей до ступней;</w:t>
      </w:r>
    </w:p>
    <w:p w:rsidR="001C0252" w:rsidRDefault="001C0252" w:rsidP="001C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34488">
        <w:rPr>
          <w:color w:val="000000"/>
          <w:sz w:val="28"/>
          <w:szCs w:val="28"/>
        </w:rPr>
        <w:t>расстояние от кончика подбородка до кончика верхней губы и от кончика верхней губы до ноздрей;</w:t>
      </w:r>
    </w:p>
    <w:p w:rsidR="001C0252" w:rsidRDefault="001C0252" w:rsidP="001C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34488">
        <w:rPr>
          <w:color w:val="000000"/>
          <w:sz w:val="28"/>
          <w:szCs w:val="28"/>
        </w:rPr>
        <w:t>расстояние от кончика подбородка до верхней линии бровей и от верхней линии бровей до макушки;</w:t>
      </w:r>
    </w:p>
    <w:p w:rsidR="001C0252" w:rsidRDefault="001C0252" w:rsidP="001C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34488">
        <w:rPr>
          <w:color w:val="000000"/>
          <w:sz w:val="28"/>
          <w:szCs w:val="28"/>
        </w:rPr>
        <w:t xml:space="preserve">расстояние от кончика подбородка до верхней линии бровей и от верхней линии </w:t>
      </w:r>
      <w:r>
        <w:rPr>
          <w:color w:val="000000"/>
          <w:sz w:val="28"/>
          <w:szCs w:val="28"/>
        </w:rPr>
        <w:t xml:space="preserve">бровей до макушки.                                                                                            </w:t>
      </w:r>
    </w:p>
    <w:p w:rsidR="001C0252" w:rsidRDefault="001C0252" w:rsidP="001C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1C0252" w:rsidRDefault="001C0252" w:rsidP="001C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9"/>
        <w:gridCol w:w="5140"/>
      </w:tblGrid>
      <w:tr w:rsidR="00C70D6C" w:rsidTr="001C0252">
        <w:tc>
          <w:tcPr>
            <w:tcW w:w="5139" w:type="dxa"/>
            <w:vMerge w:val="restart"/>
          </w:tcPr>
          <w:p w:rsidR="001C0252" w:rsidRDefault="00CF2EAC" w:rsidP="003979E8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0" locked="0" layoutInCell="0" allowOverlap="0">
                  <wp:simplePos x="0" y="0"/>
                  <wp:positionH relativeFrom="column">
                    <wp:posOffset>3296285</wp:posOffset>
                  </wp:positionH>
                  <wp:positionV relativeFrom="paragraph">
                    <wp:posOffset>17145</wp:posOffset>
                  </wp:positionV>
                  <wp:extent cx="2096770" cy="2179320"/>
                  <wp:effectExtent l="19050" t="0" r="0" b="0"/>
                  <wp:wrapThrough wrapText="bothSides">
                    <wp:wrapPolygon edited="0">
                      <wp:start x="-196" y="0"/>
                      <wp:lineTo x="-196" y="21336"/>
                      <wp:lineTo x="21587" y="21336"/>
                      <wp:lineTo x="21587" y="0"/>
                      <wp:lineTo x="-196" y="0"/>
                    </wp:wrapPolygon>
                  </wp:wrapThrough>
                  <wp:docPr id="14" name="Рисунок 5" descr="C:\Documents and Settings\Администратор\Мои документы\Downloads\532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\Мои документы\Downloads\532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11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770" cy="217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1270</wp:posOffset>
                  </wp:positionV>
                  <wp:extent cx="1791970" cy="3804285"/>
                  <wp:effectExtent l="19050" t="0" r="0" b="0"/>
                  <wp:wrapTopAndBottom/>
                  <wp:docPr id="11" name="Рисунок 1" descr="C:\Documents and Settings\Администратор\Мои документы\Downloads\532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Мои документы\Downloads\532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380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979E8">
              <w:rPr>
                <w:color w:val="000000"/>
                <w:sz w:val="28"/>
                <w:szCs w:val="28"/>
              </w:rPr>
              <w:t xml:space="preserve">                                              </w:t>
            </w:r>
            <w:r>
              <w:rPr>
                <w:color w:val="000000"/>
                <w:sz w:val="28"/>
                <w:szCs w:val="28"/>
              </w:rPr>
              <w:t xml:space="preserve">       </w:t>
            </w:r>
            <w:r w:rsidR="001C0252">
              <w:rPr>
                <w:color w:val="000000"/>
                <w:sz w:val="28"/>
                <w:szCs w:val="28"/>
              </w:rPr>
              <w:t xml:space="preserve">Рис.1    </w:t>
            </w:r>
            <w:r w:rsidR="003979E8">
              <w:rPr>
                <w:color w:val="000000"/>
                <w:sz w:val="28"/>
                <w:szCs w:val="28"/>
              </w:rPr>
              <w:t xml:space="preserve">             </w:t>
            </w:r>
          </w:p>
        </w:tc>
        <w:tc>
          <w:tcPr>
            <w:tcW w:w="5140" w:type="dxa"/>
          </w:tcPr>
          <w:p w:rsidR="001C0252" w:rsidRDefault="001C0252" w:rsidP="001C0252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</w:p>
          <w:p w:rsidR="001C0252" w:rsidRDefault="001C0252" w:rsidP="001C0252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</w:p>
          <w:p w:rsidR="001C0252" w:rsidRDefault="001C0252" w:rsidP="001C0252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</w:p>
          <w:p w:rsidR="001C0252" w:rsidRDefault="001C0252" w:rsidP="001C0252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</w:p>
          <w:p w:rsidR="001C0252" w:rsidRDefault="001C0252" w:rsidP="001C0252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</w:p>
          <w:p w:rsidR="001C0252" w:rsidRDefault="001C0252" w:rsidP="001C0252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</w:p>
          <w:p w:rsidR="001C0252" w:rsidRDefault="001C0252" w:rsidP="001C0252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</w:p>
          <w:p w:rsidR="001C0252" w:rsidRDefault="00C70D6C" w:rsidP="001C0252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                   </w:t>
            </w:r>
            <w:r w:rsidR="001C0252">
              <w:rPr>
                <w:color w:val="000000"/>
                <w:sz w:val="28"/>
                <w:szCs w:val="28"/>
              </w:rPr>
              <w:t>Рис.2</w:t>
            </w:r>
          </w:p>
          <w:p w:rsidR="003979E8" w:rsidRDefault="003979E8" w:rsidP="001C0252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                   </w:t>
            </w:r>
          </w:p>
          <w:p w:rsidR="003979E8" w:rsidRDefault="00CF2EAC" w:rsidP="001C0252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487680</wp:posOffset>
                  </wp:positionV>
                  <wp:extent cx="1356360" cy="1561465"/>
                  <wp:effectExtent l="19050" t="0" r="0" b="0"/>
                  <wp:wrapThrough wrapText="bothSides">
                    <wp:wrapPolygon edited="0">
                      <wp:start x="-303" y="0"/>
                      <wp:lineTo x="-303" y="21345"/>
                      <wp:lineTo x="21539" y="21345"/>
                      <wp:lineTo x="21539" y="0"/>
                      <wp:lineTo x="-303" y="0"/>
                    </wp:wrapPolygon>
                  </wp:wrapThrough>
                  <wp:docPr id="13" name="Рисунок 8" descr="C:\Documents and Settings\Администратор\Мои документы\Downloads\532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Администратор\Мои документы\Downloads\532_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56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79E8" w:rsidRDefault="003979E8" w:rsidP="001C0252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</w:p>
          <w:p w:rsidR="003979E8" w:rsidRDefault="003979E8" w:rsidP="001C0252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</w:p>
          <w:p w:rsidR="003979E8" w:rsidRDefault="003979E8" w:rsidP="001C0252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</w:p>
          <w:p w:rsidR="003979E8" w:rsidRDefault="003979E8" w:rsidP="001C0252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</w:p>
          <w:p w:rsidR="003979E8" w:rsidRDefault="003979E8" w:rsidP="001C0252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</w:p>
          <w:p w:rsidR="003979E8" w:rsidRDefault="003979E8" w:rsidP="001C0252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</w:p>
          <w:p w:rsidR="001C0252" w:rsidRDefault="003979E8" w:rsidP="001C0252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</w:t>
            </w:r>
            <w:r w:rsidR="00CF2EAC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Рис. 3                                        </w:t>
            </w:r>
          </w:p>
          <w:p w:rsidR="001C0252" w:rsidRDefault="001C0252" w:rsidP="001C0252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</w:p>
          <w:p w:rsidR="001C0252" w:rsidRDefault="001C0252" w:rsidP="001C0252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C70D6C" w:rsidTr="001C0252">
        <w:tc>
          <w:tcPr>
            <w:tcW w:w="5139" w:type="dxa"/>
            <w:vMerge/>
          </w:tcPr>
          <w:p w:rsidR="001C0252" w:rsidRDefault="001C0252" w:rsidP="001C0252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5140" w:type="dxa"/>
          </w:tcPr>
          <w:p w:rsidR="001C0252" w:rsidRDefault="001C0252" w:rsidP="001C0252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</w:tbl>
    <w:p w:rsidR="001C0252" w:rsidRPr="006756CE" w:rsidRDefault="001C0252" w:rsidP="001C025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CF2EAC">
        <w:rPr>
          <w:color w:val="000000"/>
          <w:sz w:val="28"/>
          <w:szCs w:val="28"/>
        </w:rPr>
        <w:t xml:space="preserve"> </w:t>
      </w:r>
      <w:r w:rsidRPr="006756CE">
        <w:rPr>
          <w:rStyle w:val="a5"/>
          <w:i w:val="0"/>
          <w:color w:val="000000"/>
          <w:sz w:val="28"/>
          <w:szCs w:val="28"/>
          <w:bdr w:val="none" w:sz="0" w:space="0" w:color="auto" w:frame="1"/>
        </w:rPr>
        <w:t>«Золотое сечение» в чертах лица человека тоже можно рассматривать как критерий совершенной красоты, в котором</w:t>
      </w:r>
      <w:r w:rsidRPr="006756CE">
        <w:rPr>
          <w:i/>
          <w:color w:val="000000"/>
          <w:sz w:val="28"/>
          <w:szCs w:val="28"/>
        </w:rPr>
        <w:t xml:space="preserve"> </w:t>
      </w:r>
      <w:r w:rsidRPr="006756CE">
        <w:rPr>
          <w:color w:val="000000"/>
          <w:sz w:val="28"/>
          <w:szCs w:val="28"/>
        </w:rPr>
        <w:t>также есть множество примеров, приближающихся по значению к формуле «золотого сечения» (рис. 2)</w:t>
      </w:r>
      <w:r w:rsidRPr="006756CE">
        <w:rPr>
          <w:iCs/>
          <w:color w:val="000000"/>
          <w:sz w:val="28"/>
          <w:szCs w:val="28"/>
        </w:rPr>
        <w:t>:</w:t>
      </w:r>
    </w:p>
    <w:p w:rsidR="001C0252" w:rsidRDefault="001C0252" w:rsidP="001C02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34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ысота лица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034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ширина лица;</w:t>
      </w:r>
      <w:r w:rsidRPr="00784AFA">
        <w:rPr>
          <w:noProof/>
        </w:rPr>
        <w:t xml:space="preserve"> </w:t>
      </w:r>
    </w:p>
    <w:p w:rsidR="001C0252" w:rsidRDefault="001C0252" w:rsidP="001C02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ц</w:t>
      </w:r>
      <w:r w:rsidRPr="00034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ентральная точка соединения губ до основания носа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034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длина носа;</w:t>
      </w:r>
    </w:p>
    <w:p w:rsidR="001C0252" w:rsidRDefault="001C0252" w:rsidP="001C02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</w:t>
      </w:r>
      <w:r w:rsidRPr="00034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ысота лица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034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расстояние от кончика подбородка до центральной точки соединения губ;</w:t>
      </w:r>
    </w:p>
    <w:p w:rsidR="001C0252" w:rsidRDefault="001C0252" w:rsidP="001C02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ш</w:t>
      </w:r>
      <w:r w:rsidRPr="00034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ирина рта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034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ширина носа;</w:t>
      </w:r>
    </w:p>
    <w:p w:rsidR="001C0252" w:rsidRDefault="001C0252" w:rsidP="001C02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ш</w:t>
      </w:r>
      <w:r w:rsidRPr="00034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ирина носа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034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расстояние между ноздрями;</w:t>
      </w:r>
    </w:p>
    <w:p w:rsidR="001C0252" w:rsidRPr="00034488" w:rsidRDefault="001C0252" w:rsidP="001C02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</w:t>
      </w:r>
      <w:r w:rsidRPr="00034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асстояние между зрачками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034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расстояние между бровями.</w:t>
      </w:r>
    </w:p>
    <w:p w:rsidR="001C0252" w:rsidRDefault="001C0252" w:rsidP="001C02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ладони также можно увидеть «золотое сечение»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(рис.3)</w:t>
      </w:r>
      <w:r w:rsidRPr="00F0124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</w:t>
      </w:r>
    </w:p>
    <w:p w:rsidR="001C0252" w:rsidRPr="00F57B4F" w:rsidRDefault="001C0252" w:rsidP="001C02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Pr="00F57B4F">
        <w:rPr>
          <w:rFonts w:ascii="Times New Roman" w:hAnsi="Times New Roman" w:cs="Times New Roman"/>
          <w:color w:val="000000"/>
          <w:sz w:val="28"/>
          <w:szCs w:val="28"/>
        </w:rPr>
        <w:t>сумма двух первых фаланг пальца в соотношении со всей длиной пальц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F57B4F">
        <w:rPr>
          <w:rFonts w:ascii="Times New Roman" w:hAnsi="Times New Roman" w:cs="Times New Roman"/>
          <w:color w:val="000000"/>
          <w:sz w:val="28"/>
          <w:szCs w:val="28"/>
        </w:rPr>
        <w:t>(за исключением большого пальца);</w:t>
      </w:r>
    </w:p>
    <w:p w:rsidR="001C0252" w:rsidRDefault="001C0252" w:rsidP="001C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34488">
        <w:rPr>
          <w:color w:val="000000"/>
          <w:sz w:val="28"/>
          <w:szCs w:val="28"/>
        </w:rPr>
        <w:t>соотношение м</w:t>
      </w:r>
      <w:r>
        <w:rPr>
          <w:color w:val="000000"/>
          <w:sz w:val="28"/>
          <w:szCs w:val="28"/>
        </w:rPr>
        <w:t>ежду средним пальцем и мизинцем.</w:t>
      </w:r>
    </w:p>
    <w:p w:rsidR="001C0252" w:rsidRPr="00034488" w:rsidRDefault="001C0252" w:rsidP="001C025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F57B4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 w:rsidRPr="00F57B4F"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олотая пропорция» есть даже в строении легких человека. Особенность бронхов </w:t>
      </w:r>
      <w:r w:rsidRPr="00034488">
        <w:rPr>
          <w:color w:val="000000"/>
          <w:sz w:val="28"/>
          <w:szCs w:val="28"/>
        </w:rPr>
        <w:t>заключена в их асимметричности. Бронхи состоят из двух основных дыхательных путей, один из которых (левый) дл</w:t>
      </w:r>
      <w:r>
        <w:rPr>
          <w:color w:val="000000"/>
          <w:sz w:val="28"/>
          <w:szCs w:val="28"/>
        </w:rPr>
        <w:t xml:space="preserve">иннее, а другой (правый) короче, </w:t>
      </w:r>
    </w:p>
    <w:p w:rsidR="001C0252" w:rsidRDefault="001C0252" w:rsidP="001C02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34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оотношение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034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составляет золотое сечение.</w:t>
      </w:r>
      <w:r w:rsidRPr="00433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0252" w:rsidRDefault="001C0252" w:rsidP="001C02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F51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Модельеры и дизайнеры одежды все расчеты делают, исходя из пропорций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5165E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золотого сечения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5165E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Конечно, от природы далеко не у всех людей пропорции идеальны, что создает определенные сложности с подбором одежды.</w:t>
      </w:r>
    </w:p>
    <w:p w:rsidR="003979E8" w:rsidRDefault="003979E8" w:rsidP="001C0252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AC" w:rsidRDefault="00CF2EAC" w:rsidP="001C0252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AC" w:rsidRDefault="00CF2EAC" w:rsidP="001C0252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0252" w:rsidRDefault="001C0252" w:rsidP="001C0252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5</w:t>
      </w:r>
      <w:r w:rsidR="00E85A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C0252" w:rsidRDefault="001C0252" w:rsidP="001C0252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0252" w:rsidRPr="000638A7" w:rsidRDefault="001C0252" w:rsidP="001C02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3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Животные, насекомые и «золотое сечение»</w:t>
      </w:r>
    </w:p>
    <w:p w:rsidR="001C0252" w:rsidRDefault="001C0252" w:rsidP="001C025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252" w:rsidRDefault="001C0252" w:rsidP="001C02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812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на земле приобретая форму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12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растет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вверх, в сторону или по спирали      (рис.1)</w:t>
      </w:r>
    </w:p>
    <w:p w:rsidR="001C0252" w:rsidRDefault="001C0252" w:rsidP="001C02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1064895</wp:posOffset>
            </wp:positionH>
            <wp:positionV relativeFrom="paragraph">
              <wp:posOffset>125095</wp:posOffset>
            </wp:positionV>
            <wp:extent cx="3112770" cy="2026920"/>
            <wp:effectExtent l="19050" t="0" r="0" b="0"/>
            <wp:wrapSquare wrapText="bothSides"/>
            <wp:docPr id="20" name="Рисунок 7" descr="C:\Documents and Settings\Администратор\Мои документы\Downloads\unnamed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Downloads\unnamed (2)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252" w:rsidRDefault="001C0252" w:rsidP="001C02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C0252" w:rsidRDefault="001C0252" w:rsidP="001C0252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1C0252" w:rsidRDefault="001C0252" w:rsidP="001C0252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                      </w:t>
      </w:r>
    </w:p>
    <w:p w:rsidR="001C0252" w:rsidRDefault="001C0252" w:rsidP="001C0252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1C0252" w:rsidRDefault="001C0252" w:rsidP="001C0252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1C0252" w:rsidRDefault="001C0252" w:rsidP="001C0252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1C0252" w:rsidRDefault="001C0252" w:rsidP="001C0252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1C0252" w:rsidRDefault="001C0252" w:rsidP="001C0252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1C0252" w:rsidRDefault="001C0252" w:rsidP="001C0252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           </w:t>
      </w:r>
    </w:p>
    <w:p w:rsidR="001C0252" w:rsidRDefault="001C0252" w:rsidP="001C0252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                   Рис. 1</w:t>
      </w:r>
    </w:p>
    <w:p w:rsidR="001C0252" w:rsidRDefault="001C0252" w:rsidP="001C0252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        </w:t>
      </w:r>
    </w:p>
    <w:p w:rsidR="001C0252" w:rsidRPr="009F6FA3" w:rsidRDefault="001C0252" w:rsidP="001C025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        </w:t>
      </w:r>
      <w:r w:rsidRPr="00926F67">
        <w:rPr>
          <w:rStyle w:val="a4"/>
          <w:rFonts w:ascii="Times New Roman" w:hAnsi="Times New Roman" w:cs="Times New Roman"/>
          <w:b w:val="0"/>
          <w:sz w:val="28"/>
          <w:szCs w:val="28"/>
        </w:rPr>
        <w:t>У многих бабочек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(рис.2)</w:t>
      </w:r>
      <w:r w:rsidRPr="00926F67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соотношение размеров грудной и брюшной части тела отвечает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«</w:t>
      </w:r>
      <w:r w:rsidRPr="00926F67">
        <w:rPr>
          <w:rStyle w:val="a4"/>
          <w:rFonts w:ascii="Times New Roman" w:hAnsi="Times New Roman" w:cs="Times New Roman"/>
          <w:b w:val="0"/>
          <w:sz w:val="28"/>
          <w:szCs w:val="28"/>
        </w:rPr>
        <w:t>золотой пропорции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»</w:t>
      </w:r>
      <w:r w:rsidRPr="00926F67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. Сложив крылья, ночная бабочка образует правильный равносторонний треугольник. Но стоит развести крылья, и вы увидите тот же принцип членения тела. Стрекоза также создана по законам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«</w:t>
      </w:r>
      <w:r w:rsidRPr="00926F67">
        <w:rPr>
          <w:rStyle w:val="a4"/>
          <w:rFonts w:ascii="Times New Roman" w:hAnsi="Times New Roman" w:cs="Times New Roman"/>
          <w:b w:val="0"/>
          <w:sz w:val="28"/>
          <w:szCs w:val="28"/>
        </w:rPr>
        <w:t>золотой пропорции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»</w:t>
      </w:r>
      <w:r w:rsidRPr="00926F67">
        <w:rPr>
          <w:rStyle w:val="a4"/>
          <w:rFonts w:ascii="Times New Roman" w:hAnsi="Times New Roman" w:cs="Times New Roman"/>
          <w:b w:val="0"/>
          <w:sz w:val="28"/>
          <w:szCs w:val="28"/>
        </w:rPr>
        <w:t>: отношение длин хвоста и корпуса равно отношению общей длины к длине хвоста. 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             </w:t>
      </w:r>
    </w:p>
    <w:p w:rsidR="001C0252" w:rsidRDefault="001C0252" w:rsidP="001C0252">
      <w:pPr>
        <w:pStyle w:val="a3"/>
        <w:spacing w:before="0" w:beforeAutospacing="0" w:after="0" w:afterAutospacing="0" w:line="324" w:lineRule="atLeast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57785" cy="2636520"/>
            <wp:effectExtent l="19050" t="0" r="4465" b="0"/>
            <wp:docPr id="21" name="Рисунок 24" descr="http://sceptic-ratio.narod.ru/rep/zoloto/17/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ceptic-ratio.narod.ru/rep/zoloto/17/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08" cy="263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   Рис.2</w:t>
      </w:r>
    </w:p>
    <w:p w:rsidR="001C0252" w:rsidRDefault="001C0252" w:rsidP="001C0252">
      <w:pPr>
        <w:pStyle w:val="a3"/>
        <w:spacing w:before="0" w:beforeAutospacing="0" w:after="0" w:afterAutospacing="0" w:line="324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</w:t>
      </w:r>
    </w:p>
    <w:p w:rsidR="001C0252" w:rsidRDefault="001C0252" w:rsidP="001C0252">
      <w:pPr>
        <w:pStyle w:val="a3"/>
        <w:spacing w:before="0" w:beforeAutospacing="0" w:after="0" w:afterAutospacing="0" w:line="324" w:lineRule="atLeast"/>
        <w:jc w:val="both"/>
        <w:rPr>
          <w:rStyle w:val="a4"/>
          <w:b w:val="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</w:t>
      </w:r>
      <w:r w:rsidRPr="00926F67">
        <w:rPr>
          <w:rStyle w:val="a4"/>
          <w:b w:val="0"/>
          <w:sz w:val="28"/>
          <w:szCs w:val="28"/>
        </w:rPr>
        <w:t>В ящерице с первого взгляда улавливаются приятные для нашего глаза пропорции – длина ее хвоста так от</w:t>
      </w:r>
      <w:r>
        <w:rPr>
          <w:rStyle w:val="a4"/>
          <w:b w:val="0"/>
          <w:sz w:val="28"/>
          <w:szCs w:val="28"/>
        </w:rPr>
        <w:t>носится к длине остального тела, ч</w:t>
      </w:r>
      <w:r w:rsidRPr="00926F67">
        <w:rPr>
          <w:rStyle w:val="a4"/>
          <w:b w:val="0"/>
          <w:sz w:val="28"/>
          <w:szCs w:val="28"/>
        </w:rPr>
        <w:t xml:space="preserve">то соответствует пропорции </w:t>
      </w:r>
      <w:r>
        <w:rPr>
          <w:rStyle w:val="a4"/>
          <w:b w:val="0"/>
          <w:sz w:val="28"/>
          <w:szCs w:val="28"/>
        </w:rPr>
        <w:t>«</w:t>
      </w:r>
      <w:r w:rsidRPr="00926F67">
        <w:rPr>
          <w:rStyle w:val="a4"/>
          <w:b w:val="0"/>
          <w:sz w:val="28"/>
          <w:szCs w:val="28"/>
        </w:rPr>
        <w:t>золотого сечения</w:t>
      </w:r>
      <w:r>
        <w:rPr>
          <w:rStyle w:val="a4"/>
          <w:b w:val="0"/>
          <w:sz w:val="28"/>
          <w:szCs w:val="28"/>
        </w:rPr>
        <w:t>» (рис.3)</w:t>
      </w:r>
      <w:r w:rsidRPr="00926F67">
        <w:rPr>
          <w:rStyle w:val="a4"/>
          <w:b w:val="0"/>
          <w:sz w:val="28"/>
          <w:szCs w:val="28"/>
        </w:rPr>
        <w:t xml:space="preserve"> </w:t>
      </w:r>
    </w:p>
    <w:p w:rsidR="001C0252" w:rsidRPr="00146A54" w:rsidRDefault="001C0252" w:rsidP="00146A54">
      <w:pPr>
        <w:pStyle w:val="a3"/>
        <w:spacing w:before="0" w:beforeAutospacing="0" w:after="0" w:afterAutospacing="0" w:line="324" w:lineRule="atLeast"/>
        <w:jc w:val="both"/>
        <w:rPr>
          <w:rStyle w:val="a4"/>
          <w:b w:val="0"/>
          <w:bCs w:val="0"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-161925</wp:posOffset>
            </wp:positionV>
            <wp:extent cx="3091180" cy="1257300"/>
            <wp:effectExtent l="19050" t="0" r="0" b="0"/>
            <wp:wrapTopAndBottom/>
            <wp:docPr id="22" name="Рисунок 16" descr="Золотое сечение | Архитек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олотое сечение | Архитектур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A54">
        <w:rPr>
          <w:rStyle w:val="a4"/>
          <w:b w:val="0"/>
          <w:bCs w:val="0"/>
          <w:sz w:val="28"/>
          <w:szCs w:val="28"/>
        </w:rPr>
        <w:t xml:space="preserve">                                                                                                     Рис.3</w:t>
      </w:r>
    </w:p>
    <w:p w:rsidR="001C0252" w:rsidRDefault="001C0252" w:rsidP="001C0252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1C0252" w:rsidRDefault="001C0252" w:rsidP="001C0252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        </w:t>
      </w:r>
      <w:r w:rsidRPr="00926F67">
        <w:rPr>
          <w:rStyle w:val="a4"/>
          <w:rFonts w:ascii="Times New Roman" w:hAnsi="Times New Roman" w:cs="Times New Roman"/>
          <w:b w:val="0"/>
          <w:sz w:val="28"/>
          <w:szCs w:val="28"/>
        </w:rPr>
        <w:t>Можно заметить золотые пропорции, если внимат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ельно посмотреть на яйцо многих птиц (рис.4)</w:t>
      </w:r>
    </w:p>
    <w:p w:rsidR="001C0252" w:rsidRDefault="001C0252" w:rsidP="001C0252">
      <w:pPr>
        <w:pStyle w:val="a3"/>
        <w:spacing w:before="0" w:beforeAutospacing="0" w:after="0" w:afterAutospacing="0" w:line="324" w:lineRule="atLeast"/>
        <w:jc w:val="both"/>
        <w:rPr>
          <w:rStyle w:val="a4"/>
          <w:rFonts w:eastAsiaTheme="minorHAnsi"/>
          <w:b w:val="0"/>
          <w:sz w:val="28"/>
          <w:szCs w:val="28"/>
          <w:lang w:eastAsia="en-US"/>
        </w:rPr>
      </w:pPr>
      <w:r>
        <w:rPr>
          <w:rFonts w:eastAsiaTheme="minorHAnsi"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2116455</wp:posOffset>
            </wp:positionH>
            <wp:positionV relativeFrom="paragraph">
              <wp:posOffset>128270</wp:posOffset>
            </wp:positionV>
            <wp:extent cx="1718310" cy="1356360"/>
            <wp:effectExtent l="19050" t="0" r="0" b="0"/>
            <wp:wrapSquare wrapText="bothSides"/>
            <wp:docPr id="32" name="Рисунок 19" descr="C:\Documents and Settings\Администратор\Мои документы\Downloads\09296325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Мои документы\Downloads\09296325 (1)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4"/>
          <w:rFonts w:eastAsiaTheme="minorHAnsi"/>
          <w:b w:val="0"/>
          <w:sz w:val="28"/>
          <w:szCs w:val="28"/>
          <w:lang w:eastAsia="en-US"/>
        </w:rPr>
        <w:t xml:space="preserve">          </w:t>
      </w:r>
    </w:p>
    <w:p w:rsidR="001C0252" w:rsidRDefault="001C0252" w:rsidP="001C025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252" w:rsidRDefault="001C0252" w:rsidP="001C02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0252" w:rsidRDefault="001C0252" w:rsidP="001C02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0252" w:rsidRPr="000638A7" w:rsidRDefault="001C0252" w:rsidP="00CF2EA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="00CF2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638A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1C0252" w:rsidRDefault="001C0252" w:rsidP="001C02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0252" w:rsidRDefault="001C0252" w:rsidP="001C02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0252" w:rsidRPr="00A3050D" w:rsidRDefault="001C0252" w:rsidP="001C025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         </w:t>
      </w:r>
      <w:r w:rsidRPr="00926F67">
        <w:rPr>
          <w:rStyle w:val="a4"/>
          <w:b w:val="0"/>
          <w:sz w:val="28"/>
          <w:szCs w:val="28"/>
        </w:rPr>
        <w:t>Паук плетет паутину спирале</w:t>
      </w:r>
      <w:r>
        <w:rPr>
          <w:rStyle w:val="a4"/>
          <w:b w:val="0"/>
          <w:sz w:val="28"/>
          <w:szCs w:val="28"/>
        </w:rPr>
        <w:t>образно.  </w:t>
      </w:r>
      <w:r w:rsidRPr="00926F67">
        <w:rPr>
          <w:sz w:val="28"/>
          <w:szCs w:val="28"/>
        </w:rPr>
        <w:t xml:space="preserve">Рога животных </w:t>
      </w:r>
      <w:r>
        <w:rPr>
          <w:sz w:val="28"/>
          <w:szCs w:val="28"/>
        </w:rPr>
        <w:t xml:space="preserve">тоже </w:t>
      </w:r>
      <w:r w:rsidRPr="00926F67">
        <w:rPr>
          <w:sz w:val="28"/>
          <w:szCs w:val="28"/>
        </w:rPr>
        <w:t>развиваются в форме спирали.  Бивни слонов и вымерших мамонтов, когти львов, и клювы попугаев являют собой логарифмические формы и напоминают форму оси, склонной обратиться в спираль.</w:t>
      </w:r>
      <w:r w:rsidRPr="00480DEC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4"/>
          <w:b w:val="0"/>
          <w:sz w:val="28"/>
          <w:szCs w:val="28"/>
        </w:rPr>
        <w:t>Гете называл спираль «кривой жизни»</w:t>
      </w:r>
      <w:r w:rsidRPr="00926F67">
        <w:rPr>
          <w:rStyle w:val="a4"/>
          <w:b w:val="0"/>
          <w:sz w:val="28"/>
          <w:szCs w:val="28"/>
        </w:rPr>
        <w:t>. </w:t>
      </w:r>
    </w:p>
    <w:p w:rsidR="001C0252" w:rsidRDefault="001C0252" w:rsidP="001C02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0252" w:rsidRDefault="001C0252" w:rsidP="001C0252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6</w:t>
      </w:r>
      <w:r w:rsidR="00E85A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C0252" w:rsidRDefault="001C0252" w:rsidP="001C0252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0252" w:rsidRDefault="001C0252" w:rsidP="001C02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3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Растения и «золотое сечение»</w:t>
      </w:r>
    </w:p>
    <w:p w:rsidR="001C0252" w:rsidRDefault="001C0252" w:rsidP="001C02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D19" w:rsidRPr="00836D19" w:rsidRDefault="00836D19" w:rsidP="00836D19">
      <w:pPr>
        <w:pStyle w:val="a3"/>
        <w:spacing w:before="0" w:beforeAutospacing="0" w:after="0" w:afterAutospacing="0" w:line="324" w:lineRule="atLeast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719274</wp:posOffset>
            </wp:positionH>
            <wp:positionV relativeFrom="paragraph">
              <wp:posOffset>338818</wp:posOffset>
            </wp:positionV>
            <wp:extent cx="4879521" cy="1004207"/>
            <wp:effectExtent l="19050" t="0" r="0" b="0"/>
            <wp:wrapTopAndBottom/>
            <wp:docPr id="2" name="Рисунок 30" descr="C:\Documents and Settings\Администратор\Мои документы\Downloads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истратор\Мои документы\Downloads\unnamed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521" cy="100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252">
        <w:rPr>
          <w:rStyle w:val="a4"/>
          <w:b w:val="0"/>
          <w:sz w:val="28"/>
          <w:szCs w:val="28"/>
        </w:rPr>
        <w:t>В</w:t>
      </w:r>
      <w:r w:rsidR="001C0252" w:rsidRPr="00926F67">
        <w:rPr>
          <w:rStyle w:val="a4"/>
          <w:b w:val="0"/>
          <w:sz w:val="28"/>
          <w:szCs w:val="28"/>
        </w:rPr>
        <w:t>еточки растений примыкают к стеблю</w:t>
      </w:r>
      <w:r w:rsidR="001C0252">
        <w:rPr>
          <w:rStyle w:val="a4"/>
          <w:b w:val="0"/>
          <w:sz w:val="28"/>
          <w:szCs w:val="28"/>
        </w:rPr>
        <w:t xml:space="preserve"> тоже по «золотому сечению» (рис</w:t>
      </w:r>
      <w:r>
        <w:rPr>
          <w:rStyle w:val="a4"/>
          <w:b w:val="0"/>
          <w:sz w:val="28"/>
          <w:szCs w:val="28"/>
        </w:rPr>
        <w:t>. 1)</w:t>
      </w:r>
      <w:r w:rsidR="001C0252">
        <w:rPr>
          <w:rStyle w:val="a4"/>
          <w:b w:val="0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 xml:space="preserve">                 </w:t>
      </w:r>
      <w:r w:rsidR="00146A54">
        <w:rPr>
          <w:rStyle w:val="a4"/>
          <w:b w:val="0"/>
          <w:sz w:val="28"/>
          <w:szCs w:val="28"/>
        </w:rPr>
        <w:t xml:space="preserve">                         </w:t>
      </w:r>
      <w:r>
        <w:rPr>
          <w:sz w:val="28"/>
          <w:szCs w:val="28"/>
        </w:rPr>
        <w:t>Рис.1</w:t>
      </w:r>
    </w:p>
    <w:p w:rsidR="00836D19" w:rsidRDefault="00836D19" w:rsidP="001C0252">
      <w:pPr>
        <w:pStyle w:val="a3"/>
        <w:spacing w:before="0" w:beforeAutospacing="0" w:after="0" w:afterAutospacing="0" w:line="324" w:lineRule="atLeast"/>
        <w:jc w:val="both"/>
        <w:rPr>
          <w:rStyle w:val="a4"/>
          <w:b w:val="0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</w:t>
      </w:r>
      <w:r w:rsidRPr="00E57B6E">
        <w:rPr>
          <w:color w:val="333333"/>
          <w:sz w:val="28"/>
          <w:szCs w:val="28"/>
        </w:rPr>
        <w:t xml:space="preserve">От основного стебля образовался отросток. Тут же расположился первый листок. Отросток делает сильный выброс в пространство, останавливается, выпускает листок, но уже короче первого, снова делает выброс в пространство, но уже меньшей силы, выпускает листок еще меньшего размера и снова выброс. Если первый выброс принять за 100 единиц, то второй равен 62 единицам, третий – 38, четвертый – 24 и т.д. Длина лепестков тоже подчинена </w:t>
      </w:r>
      <w:r>
        <w:rPr>
          <w:color w:val="333333"/>
          <w:sz w:val="28"/>
          <w:szCs w:val="28"/>
        </w:rPr>
        <w:t>«</w:t>
      </w:r>
      <w:r w:rsidRPr="00E57B6E">
        <w:rPr>
          <w:color w:val="333333"/>
          <w:sz w:val="28"/>
          <w:szCs w:val="28"/>
        </w:rPr>
        <w:t>золотой пропорции</w:t>
      </w:r>
      <w:r>
        <w:rPr>
          <w:color w:val="333333"/>
          <w:sz w:val="28"/>
          <w:szCs w:val="28"/>
        </w:rPr>
        <w:t>»</w:t>
      </w:r>
      <w:r w:rsidRPr="00E57B6E">
        <w:rPr>
          <w:color w:val="333333"/>
          <w:sz w:val="28"/>
          <w:szCs w:val="28"/>
        </w:rPr>
        <w:t xml:space="preserve">. </w:t>
      </w:r>
    </w:p>
    <w:p w:rsidR="001C0252" w:rsidRPr="00B35606" w:rsidRDefault="00B35606" w:rsidP="00B3560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</w:t>
      </w:r>
      <w:r w:rsidRPr="00E57B6E">
        <w:rPr>
          <w:rFonts w:ascii="Times New Roman" w:hAnsi="Times New Roman" w:cs="Times New Roman"/>
          <w:color w:val="333333"/>
          <w:sz w:val="28"/>
          <w:szCs w:val="28"/>
        </w:rPr>
        <w:t>Цветки и семена подсолнуха, ромашки, чешуйки в плодах ананаса, хвойных шишках «упакованы» «золотыми» спиралями, завивающимся навстречу друг другу.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1C0252" w:rsidRPr="00B35606">
        <w:rPr>
          <w:rStyle w:val="a4"/>
          <w:rFonts w:ascii="Times New Roman" w:hAnsi="Times New Roman" w:cs="Times New Roman"/>
          <w:b w:val="0"/>
          <w:sz w:val="28"/>
          <w:szCs w:val="28"/>
        </w:rPr>
        <w:t>По такому же принципу</w:t>
      </w:r>
      <w:r w:rsidR="001C0252" w:rsidRPr="00B35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устроены -</w:t>
      </w:r>
      <w:r w:rsidRPr="00B35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0252" w:rsidRPr="00B35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ракушка, </w:t>
      </w:r>
      <w:r w:rsidR="00836D19" w:rsidRPr="00B35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кактус, </w:t>
      </w:r>
      <w:r w:rsidR="001C0252" w:rsidRPr="00B35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ураган, паутина, молекула ДНК…</w:t>
      </w:r>
    </w:p>
    <w:p w:rsidR="001C0252" w:rsidRPr="00836D19" w:rsidRDefault="00836D19" w:rsidP="00836D19">
      <w:pPr>
        <w:pStyle w:val="a3"/>
        <w:spacing w:before="0" w:beforeAutospacing="0" w:after="0" w:afterAutospacing="0" w:line="324" w:lineRule="atLeast"/>
        <w:jc w:val="both"/>
        <w:rPr>
          <w:bCs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         </w:t>
      </w:r>
      <w:r w:rsidR="001C0252" w:rsidRPr="00E57B6E">
        <w:rPr>
          <w:rStyle w:val="a4"/>
          <w:b w:val="0"/>
          <w:sz w:val="28"/>
          <w:szCs w:val="28"/>
        </w:rPr>
        <w:t>Спирально закручивается головка капусты брокколи. Х</w:t>
      </w:r>
      <w:r w:rsidR="001C0252" w:rsidRPr="00E57B6E">
        <w:rPr>
          <w:color w:val="333333"/>
          <w:sz w:val="28"/>
          <w:szCs w:val="28"/>
        </w:rPr>
        <w:t xml:space="preserve">орошо известна </w:t>
      </w:r>
      <w:r>
        <w:rPr>
          <w:color w:val="333333"/>
          <w:sz w:val="28"/>
          <w:szCs w:val="28"/>
        </w:rPr>
        <w:t>«</w:t>
      </w:r>
      <w:r w:rsidR="001C0252" w:rsidRPr="00E57B6E">
        <w:rPr>
          <w:color w:val="333333"/>
          <w:sz w:val="28"/>
          <w:szCs w:val="28"/>
        </w:rPr>
        <w:t>золотая пропорция</w:t>
      </w:r>
      <w:r>
        <w:rPr>
          <w:color w:val="333333"/>
          <w:sz w:val="28"/>
          <w:szCs w:val="28"/>
        </w:rPr>
        <w:t>»</w:t>
      </w:r>
      <w:r w:rsidR="001C0252" w:rsidRPr="00E57B6E">
        <w:rPr>
          <w:color w:val="333333"/>
          <w:sz w:val="28"/>
          <w:szCs w:val="28"/>
        </w:rPr>
        <w:t xml:space="preserve"> пятилепестковых цветков яблони, груши и многих других растений. </w:t>
      </w:r>
    </w:p>
    <w:p w:rsidR="001C0252" w:rsidRDefault="001C0252" w:rsidP="001C0252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0252" w:rsidRDefault="001C0252" w:rsidP="001C0252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7</w:t>
      </w:r>
      <w:r w:rsidR="00E85A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C0252" w:rsidRDefault="001C0252" w:rsidP="001C02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3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Искусство и «золотое сечение»</w:t>
      </w:r>
    </w:p>
    <w:p w:rsidR="00B35606" w:rsidRDefault="00B35606" w:rsidP="00B35606">
      <w:pPr>
        <w:spacing w:after="0" w:line="240" w:lineRule="auto"/>
        <w:jc w:val="both"/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719455</wp:posOffset>
            </wp:positionV>
            <wp:extent cx="2169795" cy="2545080"/>
            <wp:effectExtent l="19050" t="0" r="1905" b="0"/>
            <wp:wrapTopAndBottom/>
            <wp:docPr id="39" name="Рисунок 35" descr="Золотое сечение: Рис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Золотое сечение: Рис.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В</w:t>
      </w:r>
      <w:r w:rsidR="001C0252" w:rsidRPr="00501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живописи знаменитых работ</w:t>
      </w:r>
      <w:r w:rsidR="001C0252" w:rsidRPr="00501B1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C0252" w:rsidRPr="00501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0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</w:t>
      </w:r>
      <w:r w:rsidR="001C0252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м</w:t>
      </w:r>
      <w:r w:rsidR="001C0252" w:rsidRPr="00501B17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ноги</w:t>
      </w:r>
      <w:r w:rsidR="001C0252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х</w:t>
      </w:r>
      <w:r w:rsidR="001C0252" w:rsidRPr="00501B17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художник</w:t>
      </w:r>
      <w:r w:rsidR="001C0252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ах</w:t>
      </w:r>
      <w:r w:rsidR="001C0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увидеть также золотое сечение, </w:t>
      </w:r>
      <w:r w:rsidR="001C0252" w:rsidRPr="00501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портретов до пейзаже</w:t>
      </w:r>
      <w:r w:rsidR="001C0252" w:rsidRPr="008809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й. Великий</w:t>
      </w:r>
      <w:r w:rsidR="001C0252" w:rsidRPr="0088093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C0252" w:rsidRPr="00880934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Леонардо да</w:t>
      </w:r>
      <w:r w:rsidR="001C0252" w:rsidRPr="00880934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0252" w:rsidRPr="00880934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Винчи</w:t>
      </w:r>
      <w:r w:rsidR="001C0252" w:rsidRPr="0088093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C0252" w:rsidRPr="008809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является едва ли не самым известным поклонником «золотого принципа» в</w:t>
      </w:r>
      <w:r w:rsidR="001C0252" w:rsidRPr="0088093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7" w:tgtFrame="_blank" w:history="1">
        <w:r w:rsidR="001C0252" w:rsidRPr="0088093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живописи</w:t>
        </w:r>
      </w:hyperlink>
      <w:r>
        <w:t>.</w:t>
      </w:r>
    </w:p>
    <w:p w:rsidR="001C0252" w:rsidRPr="00B35606" w:rsidRDefault="00B35606" w:rsidP="00B35606">
      <w:pPr>
        <w:spacing w:after="0" w:line="240" w:lineRule="auto"/>
        <w:jc w:val="both"/>
      </w:pPr>
      <w:r>
        <w:t xml:space="preserve">                                                                                                                     </w:t>
      </w:r>
      <w:r w:rsidR="001C0252" w:rsidRPr="00327816">
        <w:rPr>
          <w:rFonts w:ascii="Times New Roman" w:eastAsia="Times New Roman" w:hAnsi="Times New Roman" w:cs="Times New Roman"/>
          <w:bCs/>
          <w:sz w:val="28"/>
          <w:lang w:eastAsia="ru-RU"/>
        </w:rPr>
        <w:t>Рис. 1</w:t>
      </w:r>
    </w:p>
    <w:p w:rsidR="001C0252" w:rsidRDefault="00B35606" w:rsidP="001C02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1C0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Композиции </w:t>
      </w:r>
      <w:r w:rsidR="001C0252" w:rsidRPr="008809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многих его картин построен</w:t>
      </w:r>
      <w:r w:rsidR="001C0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1C0252" w:rsidRPr="008809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именно на основе «Божественной пропорции»</w:t>
      </w:r>
      <w:r w:rsidR="001C0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C02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Портрет «Джоконда» </w:t>
      </w:r>
      <w:r w:rsidR="001C0252" w:rsidRPr="002918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1C02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построен на «золотых треугольниках» (рис.1)</w:t>
      </w:r>
      <w:r w:rsidR="001C02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1C0252" w:rsidRPr="00E85A39" w:rsidRDefault="001C0252" w:rsidP="00E85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327816">
        <w:rPr>
          <w:sz w:val="28"/>
          <w:szCs w:val="28"/>
        </w:rPr>
        <w:t xml:space="preserve">   </w:t>
      </w:r>
      <w:r w:rsidRPr="00E85A39">
        <w:rPr>
          <w:rFonts w:ascii="Times New Roman" w:hAnsi="Times New Roman" w:cs="Times New Roman"/>
          <w:sz w:val="28"/>
          <w:szCs w:val="28"/>
        </w:rPr>
        <w:t xml:space="preserve">Картину, построенную с использованием «золотого сечения», мы воспринимаем как правильную и красивую. </w:t>
      </w:r>
      <w:r w:rsidRPr="00E85A3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На пересечении линий золотого</w:t>
      </w:r>
      <w:r w:rsidRPr="00E85A39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E85A3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сечения</w:t>
      </w:r>
      <w:r w:rsidRPr="00E85A3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85A39">
        <w:rPr>
          <w:rFonts w:ascii="Times New Roman" w:hAnsi="Times New Roman" w:cs="Times New Roman"/>
          <w:sz w:val="28"/>
          <w:szCs w:val="28"/>
        </w:rPr>
        <w:t>находятся особые зрительные центры. Подмечено, что человек всегда концентрирует на них свое внимание (рис. 2) («Пушкин в селе Михайловском»)</w:t>
      </w:r>
    </w:p>
    <w:p w:rsidR="001C0252" w:rsidRDefault="001C0252" w:rsidP="001C025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1421402</wp:posOffset>
            </wp:positionH>
            <wp:positionV relativeFrom="paragraph">
              <wp:posOffset>143329</wp:posOffset>
            </wp:positionV>
            <wp:extent cx="3026229" cy="2269671"/>
            <wp:effectExtent l="19050" t="0" r="2721" b="0"/>
            <wp:wrapSquare wrapText="bothSides"/>
            <wp:docPr id="31" name="Рисунок 34" descr="C:\Documents and Settings\Администратор\Мои документы\Downloads\пушк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дминистратор\Мои документы\Downloads\пушкин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29" cy="226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252" w:rsidRDefault="001C0252" w:rsidP="001C025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C0252" w:rsidRDefault="001C0252" w:rsidP="001C025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C0252" w:rsidRDefault="001C0252" w:rsidP="001C025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C0252" w:rsidRDefault="001C0252" w:rsidP="001C025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C0252" w:rsidRDefault="001C0252" w:rsidP="001C025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C0252" w:rsidRDefault="001C0252" w:rsidP="001C025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C0252" w:rsidRDefault="001C0252" w:rsidP="001C025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C0252" w:rsidRDefault="001C0252" w:rsidP="001C025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1C0252" w:rsidRDefault="001C0252" w:rsidP="001C025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</w:p>
    <w:p w:rsidR="00B35606" w:rsidRDefault="001C0252" w:rsidP="001C025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:rsidR="00B35606" w:rsidRDefault="00B35606" w:rsidP="001C025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</w:p>
    <w:p w:rsidR="001C0252" w:rsidRDefault="00B35606" w:rsidP="001C025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</w:t>
      </w:r>
      <w:r w:rsidR="001C0252">
        <w:rPr>
          <w:sz w:val="28"/>
          <w:szCs w:val="28"/>
        </w:rPr>
        <w:t xml:space="preserve">Рис. 2             </w:t>
      </w:r>
    </w:p>
    <w:p w:rsidR="001C0252" w:rsidRPr="00A06BDD" w:rsidRDefault="001C0252" w:rsidP="001C025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</w:t>
      </w:r>
    </w:p>
    <w:p w:rsidR="001C0252" w:rsidRPr="00A06BDD" w:rsidRDefault="00B35606" w:rsidP="001C0252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</w:pPr>
      <w:r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lastRenderedPageBreak/>
        <w:t xml:space="preserve">                </w:t>
      </w:r>
      <w:r w:rsidR="001C0252" w:rsidRPr="00DB1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Любое музыкальное произведение имеет временное протяжение и делится на отдельные части, которые обращают на себя внимание и облегчают восприятие в целом. Отдельные временные интервалы музыкального произведения, соединяемые «кульминационным событием», как правило, находятся в соотношении </w:t>
      </w:r>
      <w:r w:rsidR="001C0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</w:t>
      </w:r>
      <w:r w:rsidR="001C0252" w:rsidRPr="00DB1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олотого сечения</w:t>
      </w:r>
      <w:r w:rsidR="001C0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C0252" w:rsidRPr="00DB1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C0252" w:rsidRPr="00A06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C0252" w:rsidRPr="00A06BD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Наибольшее количество произведений, в которых имеется </w:t>
      </w:r>
      <w:r w:rsidR="001C025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«</w:t>
      </w:r>
      <w:r w:rsidR="001C0252" w:rsidRPr="00A06BD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золотое сечение</w:t>
      </w:r>
      <w:r w:rsidR="001C025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»</w:t>
      </w:r>
      <w:r w:rsidR="001C0252" w:rsidRPr="00A06BD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 у А. Л. Бетховена (97%), В. Моцарта (91%), Ф. Шопена (92%), Ф. Шуберта (91%).</w:t>
      </w:r>
    </w:p>
    <w:p w:rsidR="001C0252" w:rsidRDefault="00B35606" w:rsidP="001C0252">
      <w:pPr>
        <w:shd w:val="clear" w:color="auto" w:fill="FFFFFF" w:themeFill="background1"/>
        <w:spacing w:after="0" w:line="30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1C0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C0252" w:rsidRPr="00A06BD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Золотое сечение</w:t>
      </w:r>
      <w:r w:rsidR="001C025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»</w:t>
      </w:r>
      <w:r w:rsidR="001C0252" w:rsidRPr="00A06BD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в поэзии в первую очередь проявляется как наличие определенного момента стихотворения (кульминации, смыслового перелома, главной мысли произведения) в строке, приходящейся на точку деления общего числа строк стихотворения в золотой пропорции. Так, если стихотворение содержит 100 строк, то первая точка </w:t>
      </w:r>
      <w:r w:rsidR="001C025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«</w:t>
      </w:r>
      <w:r w:rsidR="001C0252" w:rsidRPr="00A06BD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золотого сечения</w:t>
      </w:r>
      <w:r w:rsidR="001C025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»</w:t>
      </w:r>
      <w:r w:rsidR="001C0252" w:rsidRPr="00A06BD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приходится на 62-ю</w:t>
      </w:r>
      <w:r w:rsidR="001C0252" w:rsidRPr="00A06BDD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 xml:space="preserve"> </w:t>
      </w:r>
      <w:r w:rsidR="001C0252" w:rsidRPr="00317A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строку (62%), вторая — на 38-ю (38%) и т. д. Произведения Александра Сергеевича Пушкина, и в том числе «Евгений Онегин», — тончайшее соответствие </w:t>
      </w:r>
      <w:r w:rsidR="001C025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«</w:t>
      </w:r>
      <w:r w:rsidR="001C0252" w:rsidRPr="00317A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золотой пропорции</w:t>
      </w:r>
      <w:r w:rsidR="001C025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»</w:t>
      </w:r>
      <w:r w:rsidR="001C0252" w:rsidRPr="00317A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!</w:t>
      </w:r>
      <w:r w:rsidR="001C0252" w:rsidRPr="00A06BDD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 xml:space="preserve"> </w:t>
      </w:r>
    </w:p>
    <w:p w:rsidR="001C0252" w:rsidRDefault="001C0252" w:rsidP="001C02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0252" w:rsidRPr="000638A7" w:rsidRDefault="001C0252" w:rsidP="001C0252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8</w:t>
      </w:r>
      <w:r w:rsidR="00E85A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C0252" w:rsidRDefault="001C0252" w:rsidP="001C025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3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«Золотое сечение» в архитектуре</w:t>
      </w:r>
    </w:p>
    <w:p w:rsidR="001C0252" w:rsidRPr="000638A7" w:rsidRDefault="001C0252" w:rsidP="001C0252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C0252" w:rsidRDefault="001C0252" w:rsidP="001C02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  <w:r w:rsidRPr="00427B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Пропорции храмов, барельефов, предметов быта и украшений из гробницы Тутанхамона свидетельствуют, что египетские мастера пользовались соотношениями золотого деления при их создании.</w:t>
      </w:r>
    </w:p>
    <w:p w:rsidR="001C0252" w:rsidRDefault="003C2CC2" w:rsidP="001C025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400866</wp:posOffset>
            </wp:positionH>
            <wp:positionV relativeFrom="paragraph">
              <wp:posOffset>1552666</wp:posOffset>
            </wp:positionV>
            <wp:extent cx="1902007" cy="2628900"/>
            <wp:effectExtent l="19050" t="0" r="2993" b="0"/>
            <wp:wrapNone/>
            <wp:docPr id="28" name="Рисунок 50" descr="Золотое сечение: Рис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Золотое сечение: Рис.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07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2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  <w:r w:rsidR="001C0252" w:rsidRPr="00A801E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Многие древние здания, которые сохранились до наших времен, подтверждают мнение, что они были построены по правилам идеальной пропорции. Это резиденции королей, церкви, общественные сооружения.</w:t>
      </w:r>
      <w:r w:rsidR="001C0252">
        <w:rPr>
          <w:rStyle w:val="apple-converted-space"/>
          <w:rFonts w:ascii="pfbeausanspro-light" w:hAnsi="pfbeausanspro-light"/>
          <w:color w:val="222222"/>
          <w:shd w:val="clear" w:color="auto" w:fill="FFFFFF"/>
        </w:rPr>
        <w:t> </w:t>
      </w:r>
      <w:r w:rsidR="001C0252" w:rsidRPr="002918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Золотое соотношение мы можем увидеть</w:t>
      </w:r>
      <w:r w:rsidR="001C02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 всех </w:t>
      </w:r>
      <w:r w:rsidR="001C025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архитектурных шедеврах</w:t>
      </w:r>
      <w:r w:rsidR="001C0252" w:rsidRPr="000B6E67">
        <w:rPr>
          <w:color w:val="000000"/>
          <w:sz w:val="28"/>
          <w:szCs w:val="28"/>
        </w:rPr>
        <w:t>:</w:t>
      </w:r>
      <w:r w:rsidR="001C02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02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собор</w:t>
      </w:r>
      <w:r w:rsidR="001C0252" w:rsidRPr="002918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Парижской Богоматери (Нотр-дам де Пари)</w:t>
      </w:r>
      <w:r w:rsidR="001C02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(рис.1)</w:t>
      </w:r>
      <w:r w:rsidR="001C0252" w:rsidRPr="002918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1C02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пирамида</w:t>
      </w:r>
      <w:r w:rsidR="001C0252" w:rsidRPr="002918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Хеопса</w:t>
      </w:r>
      <w:r w:rsidR="001C02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1C02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Пашкова, </w:t>
      </w:r>
      <w:r w:rsidR="001C0252" w:rsidRPr="00A801E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Парфенон</w:t>
      </w:r>
      <w:r w:rsidR="001C02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(рис.2), МГУ, Храм Василия Блаженного, Кунсткамера,</w:t>
      </w:r>
      <w:r w:rsidR="001C0252" w:rsidRPr="00A801E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1C025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Исаакиевский собор</w:t>
      </w:r>
      <w:r w:rsidR="001C02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(рис.11) и многих других.</w:t>
      </w:r>
    </w:p>
    <w:p w:rsidR="003C2CC2" w:rsidRDefault="003C2CC2" w:rsidP="001C02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109220</wp:posOffset>
            </wp:positionV>
            <wp:extent cx="3164840" cy="2583815"/>
            <wp:effectExtent l="19050" t="0" r="0" b="0"/>
            <wp:wrapTight wrapText="bothSides">
              <wp:wrapPolygon edited="0">
                <wp:start x="-130" y="0"/>
                <wp:lineTo x="-130" y="21499"/>
                <wp:lineTo x="21583" y="21499"/>
                <wp:lineTo x="21583" y="0"/>
                <wp:lineTo x="-130" y="0"/>
              </wp:wrapPolygon>
            </wp:wrapTight>
            <wp:docPr id="27" name="Рисунок 38" descr="Золотое сечение: Рис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Золотое сечение: Рис.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25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1C0252" w:rsidRDefault="001C0252" w:rsidP="001C02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0252" w:rsidRDefault="001C0252" w:rsidP="001C02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0252" w:rsidRDefault="001C0252" w:rsidP="001C02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0252" w:rsidRDefault="001C0252" w:rsidP="001C02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252" w:rsidRDefault="001C0252" w:rsidP="003C2C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2CC2" w:rsidRDefault="001C0252" w:rsidP="003C2C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C2CC2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1C0252" w:rsidRDefault="003C2CC2" w:rsidP="003C2C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1C0252" w:rsidRPr="005A420D">
        <w:rPr>
          <w:rFonts w:ascii="Times New Roman" w:hAnsi="Times New Roman" w:cs="Times New Roman"/>
          <w:sz w:val="28"/>
          <w:szCs w:val="28"/>
        </w:rPr>
        <w:t>Рис.</w:t>
      </w:r>
      <w:r w:rsidR="001C0252">
        <w:rPr>
          <w:rFonts w:ascii="Times New Roman" w:hAnsi="Times New Roman" w:cs="Times New Roman"/>
          <w:sz w:val="28"/>
          <w:szCs w:val="28"/>
        </w:rPr>
        <w:t>1</w:t>
      </w:r>
      <w:r w:rsidR="001C0252" w:rsidRPr="005A420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Рис.</w:t>
      </w:r>
      <w:r w:rsidR="001C0252">
        <w:rPr>
          <w:rFonts w:ascii="Times New Roman" w:hAnsi="Times New Roman" w:cs="Times New Roman"/>
          <w:sz w:val="28"/>
          <w:szCs w:val="28"/>
        </w:rPr>
        <w:t>2</w:t>
      </w:r>
      <w:r w:rsidR="001C0252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1C0252" w:rsidRDefault="001C0252" w:rsidP="001C02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2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0978" cy="3596640"/>
            <wp:effectExtent l="19050" t="0" r="0" b="0"/>
            <wp:docPr id="26" name="Рисунок 17" descr="d:\лена\исследовательская\исаа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лена\исследовательская\исаак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978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4C" w:rsidRDefault="003C2CC2" w:rsidP="00146A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1C0252" w:rsidRPr="005A420D">
        <w:rPr>
          <w:rFonts w:ascii="Times New Roman" w:hAnsi="Times New Roman" w:cs="Times New Roman"/>
          <w:sz w:val="28"/>
          <w:szCs w:val="28"/>
        </w:rPr>
        <w:t>Рис.</w:t>
      </w:r>
      <w:r w:rsidR="00146A54">
        <w:rPr>
          <w:rFonts w:ascii="Times New Roman" w:hAnsi="Times New Roman" w:cs="Times New Roman"/>
          <w:sz w:val="28"/>
          <w:szCs w:val="28"/>
        </w:rPr>
        <w:t>3</w:t>
      </w:r>
    </w:p>
    <w:p w:rsidR="00323B4C" w:rsidRPr="00323B4C" w:rsidRDefault="00323B4C" w:rsidP="00323B4C">
      <w:pPr>
        <w:rPr>
          <w:rFonts w:ascii="Times New Roman" w:hAnsi="Times New Roman" w:cs="Times New Roman"/>
          <w:sz w:val="28"/>
          <w:szCs w:val="28"/>
        </w:rPr>
      </w:pPr>
    </w:p>
    <w:p w:rsidR="00323B4C" w:rsidRPr="00323B4C" w:rsidRDefault="00323B4C" w:rsidP="00323B4C">
      <w:pPr>
        <w:rPr>
          <w:rFonts w:ascii="Times New Roman" w:hAnsi="Times New Roman" w:cs="Times New Roman"/>
          <w:sz w:val="28"/>
          <w:szCs w:val="28"/>
        </w:rPr>
      </w:pPr>
    </w:p>
    <w:p w:rsidR="00323B4C" w:rsidRPr="00323B4C" w:rsidRDefault="00323B4C" w:rsidP="00323B4C">
      <w:pPr>
        <w:rPr>
          <w:rFonts w:ascii="Times New Roman" w:hAnsi="Times New Roman" w:cs="Times New Roman"/>
          <w:sz w:val="28"/>
          <w:szCs w:val="28"/>
        </w:rPr>
      </w:pPr>
    </w:p>
    <w:p w:rsidR="00323B4C" w:rsidRPr="00323B4C" w:rsidRDefault="00323B4C" w:rsidP="00323B4C">
      <w:pPr>
        <w:rPr>
          <w:rFonts w:ascii="Times New Roman" w:hAnsi="Times New Roman" w:cs="Times New Roman"/>
          <w:sz w:val="28"/>
          <w:szCs w:val="28"/>
        </w:rPr>
      </w:pPr>
    </w:p>
    <w:p w:rsidR="00323B4C" w:rsidRPr="00323B4C" w:rsidRDefault="00323B4C" w:rsidP="00323B4C">
      <w:pPr>
        <w:rPr>
          <w:rFonts w:ascii="Times New Roman" w:hAnsi="Times New Roman" w:cs="Times New Roman"/>
          <w:sz w:val="28"/>
          <w:szCs w:val="28"/>
        </w:rPr>
      </w:pPr>
    </w:p>
    <w:p w:rsidR="00323B4C" w:rsidRPr="00323B4C" w:rsidRDefault="00323B4C" w:rsidP="00323B4C">
      <w:pPr>
        <w:rPr>
          <w:rFonts w:ascii="Times New Roman" w:hAnsi="Times New Roman" w:cs="Times New Roman"/>
          <w:sz w:val="28"/>
          <w:szCs w:val="28"/>
        </w:rPr>
      </w:pPr>
    </w:p>
    <w:p w:rsidR="00323B4C" w:rsidRPr="00323B4C" w:rsidRDefault="00323B4C" w:rsidP="00323B4C">
      <w:pPr>
        <w:rPr>
          <w:rFonts w:ascii="Times New Roman" w:hAnsi="Times New Roman" w:cs="Times New Roman"/>
          <w:sz w:val="28"/>
          <w:szCs w:val="28"/>
        </w:rPr>
      </w:pPr>
    </w:p>
    <w:p w:rsidR="00323B4C" w:rsidRPr="00323B4C" w:rsidRDefault="00323B4C" w:rsidP="00323B4C">
      <w:pPr>
        <w:rPr>
          <w:rFonts w:ascii="Times New Roman" w:hAnsi="Times New Roman" w:cs="Times New Roman"/>
          <w:sz w:val="28"/>
          <w:szCs w:val="28"/>
        </w:rPr>
      </w:pPr>
    </w:p>
    <w:p w:rsidR="00323B4C" w:rsidRPr="00323B4C" w:rsidRDefault="00323B4C" w:rsidP="00323B4C">
      <w:pPr>
        <w:rPr>
          <w:rFonts w:ascii="Times New Roman" w:hAnsi="Times New Roman" w:cs="Times New Roman"/>
          <w:sz w:val="28"/>
          <w:szCs w:val="28"/>
        </w:rPr>
      </w:pPr>
    </w:p>
    <w:p w:rsidR="00323B4C" w:rsidRPr="00323B4C" w:rsidRDefault="00323B4C" w:rsidP="00323B4C">
      <w:pPr>
        <w:rPr>
          <w:rFonts w:ascii="Times New Roman" w:hAnsi="Times New Roman" w:cs="Times New Roman"/>
          <w:sz w:val="28"/>
          <w:szCs w:val="28"/>
        </w:rPr>
      </w:pPr>
    </w:p>
    <w:p w:rsidR="00323B4C" w:rsidRPr="00323B4C" w:rsidRDefault="00323B4C" w:rsidP="00323B4C">
      <w:pPr>
        <w:rPr>
          <w:rFonts w:ascii="Times New Roman" w:hAnsi="Times New Roman" w:cs="Times New Roman"/>
          <w:sz w:val="28"/>
          <w:szCs w:val="28"/>
        </w:rPr>
      </w:pPr>
    </w:p>
    <w:p w:rsidR="00323B4C" w:rsidRPr="00323B4C" w:rsidRDefault="00323B4C" w:rsidP="00323B4C">
      <w:pPr>
        <w:rPr>
          <w:rFonts w:ascii="Times New Roman" w:hAnsi="Times New Roman" w:cs="Times New Roman"/>
          <w:sz w:val="28"/>
          <w:szCs w:val="28"/>
        </w:rPr>
      </w:pPr>
    </w:p>
    <w:p w:rsidR="00323B4C" w:rsidRDefault="00323B4C" w:rsidP="00323B4C">
      <w:pPr>
        <w:rPr>
          <w:rFonts w:ascii="Times New Roman" w:hAnsi="Times New Roman" w:cs="Times New Roman"/>
          <w:sz w:val="28"/>
          <w:szCs w:val="28"/>
        </w:rPr>
      </w:pPr>
    </w:p>
    <w:p w:rsidR="00DC30E1" w:rsidRPr="00BE0136" w:rsidRDefault="00323B4C" w:rsidP="00630BE9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DC30E1" w:rsidRPr="00BE0136" w:rsidSect="007E2C16">
      <w:headerReference w:type="default" r:id="rId32"/>
      <w:pgSz w:w="11906" w:h="16838"/>
      <w:pgMar w:top="1134" w:right="850" w:bottom="1134" w:left="993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62B0" w:rsidRDefault="00C862B0" w:rsidP="0032537E">
      <w:pPr>
        <w:spacing w:after="0" w:line="240" w:lineRule="auto"/>
      </w:pPr>
      <w:r>
        <w:separator/>
      </w:r>
    </w:p>
  </w:endnote>
  <w:endnote w:type="continuationSeparator" w:id="1">
    <w:p w:rsidR="00C862B0" w:rsidRDefault="00C862B0" w:rsidP="00325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fbeausanspro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62B0" w:rsidRDefault="00C862B0" w:rsidP="0032537E">
      <w:pPr>
        <w:spacing w:after="0" w:line="240" w:lineRule="auto"/>
      </w:pPr>
      <w:r>
        <w:separator/>
      </w:r>
    </w:p>
  </w:footnote>
  <w:footnote w:type="continuationSeparator" w:id="1">
    <w:p w:rsidR="00C862B0" w:rsidRDefault="00C862B0" w:rsidP="00325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87549"/>
      <w:docPartObj>
        <w:docPartGallery w:val="Page Numbers (Top of Page)"/>
        <w:docPartUnique/>
      </w:docPartObj>
    </w:sdtPr>
    <w:sdtContent>
      <w:p w:rsidR="00630BE9" w:rsidRDefault="00630BE9">
        <w:pPr>
          <w:pStyle w:val="ab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DB0E64" w:rsidRDefault="00DB0E64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A469D"/>
    <w:multiLevelType w:val="multilevel"/>
    <w:tmpl w:val="4E0CAF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600462"/>
    <w:multiLevelType w:val="hybridMultilevel"/>
    <w:tmpl w:val="D0F61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607DC"/>
    <w:multiLevelType w:val="hybridMultilevel"/>
    <w:tmpl w:val="43743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D25F33"/>
    <w:multiLevelType w:val="hybridMultilevel"/>
    <w:tmpl w:val="EAB4B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60551E"/>
    <w:multiLevelType w:val="hybridMultilevel"/>
    <w:tmpl w:val="5ED23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C6E6C"/>
    <w:multiLevelType w:val="hybridMultilevel"/>
    <w:tmpl w:val="6442B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7D4F56"/>
    <w:multiLevelType w:val="hybridMultilevel"/>
    <w:tmpl w:val="B622B2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16A3DB9"/>
    <w:multiLevelType w:val="hybridMultilevel"/>
    <w:tmpl w:val="163A35DA"/>
    <w:lvl w:ilvl="0" w:tplc="B914AC4A">
      <w:start w:val="1"/>
      <w:numFmt w:val="decimal"/>
      <w:lvlText w:val="%1."/>
      <w:lvlJc w:val="left"/>
      <w:pPr>
        <w:ind w:left="768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8">
    <w:nsid w:val="1841356A"/>
    <w:multiLevelType w:val="multilevel"/>
    <w:tmpl w:val="B4BAC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3513DE"/>
    <w:multiLevelType w:val="hybridMultilevel"/>
    <w:tmpl w:val="39AA985C"/>
    <w:lvl w:ilvl="0" w:tplc="B328A7A6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0">
    <w:nsid w:val="27EE1CF7"/>
    <w:multiLevelType w:val="hybridMultilevel"/>
    <w:tmpl w:val="C81ED1E6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>
    <w:nsid w:val="29C35323"/>
    <w:multiLevelType w:val="hybridMultilevel"/>
    <w:tmpl w:val="3D428A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CF02F1D"/>
    <w:multiLevelType w:val="hybridMultilevel"/>
    <w:tmpl w:val="469417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0680C55"/>
    <w:multiLevelType w:val="multilevel"/>
    <w:tmpl w:val="96F841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A66A77"/>
    <w:multiLevelType w:val="hybridMultilevel"/>
    <w:tmpl w:val="2B642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365445"/>
    <w:multiLevelType w:val="multilevel"/>
    <w:tmpl w:val="35AA2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2B3D6F"/>
    <w:multiLevelType w:val="hybridMultilevel"/>
    <w:tmpl w:val="425E8B52"/>
    <w:lvl w:ilvl="0" w:tplc="6E9CB8E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876E87"/>
    <w:multiLevelType w:val="hybridMultilevel"/>
    <w:tmpl w:val="163A35DA"/>
    <w:lvl w:ilvl="0" w:tplc="B914AC4A">
      <w:start w:val="1"/>
      <w:numFmt w:val="decimal"/>
      <w:lvlText w:val="%1."/>
      <w:lvlJc w:val="left"/>
      <w:pPr>
        <w:ind w:left="768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8">
    <w:nsid w:val="4CEB2973"/>
    <w:multiLevelType w:val="hybridMultilevel"/>
    <w:tmpl w:val="163A35DA"/>
    <w:lvl w:ilvl="0" w:tplc="B914AC4A">
      <w:start w:val="1"/>
      <w:numFmt w:val="decimal"/>
      <w:lvlText w:val="%1."/>
      <w:lvlJc w:val="left"/>
      <w:pPr>
        <w:ind w:left="768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9">
    <w:nsid w:val="51376DFA"/>
    <w:multiLevelType w:val="hybridMultilevel"/>
    <w:tmpl w:val="54B4E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AE4CED"/>
    <w:multiLevelType w:val="hybridMultilevel"/>
    <w:tmpl w:val="D02E03EA"/>
    <w:lvl w:ilvl="0" w:tplc="44526CB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4057F57"/>
    <w:multiLevelType w:val="hybridMultilevel"/>
    <w:tmpl w:val="12F6E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5B5A06"/>
    <w:multiLevelType w:val="hybridMultilevel"/>
    <w:tmpl w:val="E6445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277781"/>
    <w:multiLevelType w:val="multilevel"/>
    <w:tmpl w:val="A51492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>
    <w:nsid w:val="59E9119B"/>
    <w:multiLevelType w:val="multilevel"/>
    <w:tmpl w:val="12A00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C852301"/>
    <w:multiLevelType w:val="hybridMultilevel"/>
    <w:tmpl w:val="730E8008"/>
    <w:lvl w:ilvl="0" w:tplc="12640E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19"/>
  </w:num>
  <w:num w:numId="3">
    <w:abstractNumId w:val="14"/>
  </w:num>
  <w:num w:numId="4">
    <w:abstractNumId w:val="12"/>
  </w:num>
  <w:num w:numId="5">
    <w:abstractNumId w:val="9"/>
  </w:num>
  <w:num w:numId="6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2"/>
  </w:num>
  <w:num w:numId="9">
    <w:abstractNumId w:val="3"/>
  </w:num>
  <w:num w:numId="10">
    <w:abstractNumId w:val="10"/>
  </w:num>
  <w:num w:numId="11">
    <w:abstractNumId w:val="23"/>
  </w:num>
  <w:num w:numId="12">
    <w:abstractNumId w:val="0"/>
  </w:num>
  <w:num w:numId="13">
    <w:abstractNumId w:val="15"/>
  </w:num>
  <w:num w:numId="14">
    <w:abstractNumId w:val="13"/>
  </w:num>
  <w:num w:numId="15">
    <w:abstractNumId w:val="8"/>
  </w:num>
  <w:num w:numId="16">
    <w:abstractNumId w:val="24"/>
  </w:num>
  <w:num w:numId="17">
    <w:abstractNumId w:val="21"/>
  </w:num>
  <w:num w:numId="18">
    <w:abstractNumId w:val="5"/>
  </w:num>
  <w:num w:numId="19">
    <w:abstractNumId w:val="25"/>
  </w:num>
  <w:num w:numId="20">
    <w:abstractNumId w:val="11"/>
  </w:num>
  <w:num w:numId="21">
    <w:abstractNumId w:val="6"/>
  </w:num>
  <w:num w:numId="22">
    <w:abstractNumId w:val="22"/>
  </w:num>
  <w:num w:numId="23">
    <w:abstractNumId w:val="4"/>
  </w:num>
  <w:num w:numId="24">
    <w:abstractNumId w:val="17"/>
  </w:num>
  <w:num w:numId="25">
    <w:abstractNumId w:val="7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BE0136"/>
    <w:rsid w:val="00061F46"/>
    <w:rsid w:val="000818E2"/>
    <w:rsid w:val="000A573C"/>
    <w:rsid w:val="000B31FD"/>
    <w:rsid w:val="000E3B6A"/>
    <w:rsid w:val="000F6ED8"/>
    <w:rsid w:val="00104340"/>
    <w:rsid w:val="001100EA"/>
    <w:rsid w:val="001214E3"/>
    <w:rsid w:val="00146A54"/>
    <w:rsid w:val="00160F4E"/>
    <w:rsid w:val="00161AF7"/>
    <w:rsid w:val="001833A5"/>
    <w:rsid w:val="001C0252"/>
    <w:rsid w:val="001D0F62"/>
    <w:rsid w:val="001F326B"/>
    <w:rsid w:val="0020021D"/>
    <w:rsid w:val="00210420"/>
    <w:rsid w:val="00226D6B"/>
    <w:rsid w:val="002366A1"/>
    <w:rsid w:val="00253479"/>
    <w:rsid w:val="00265A13"/>
    <w:rsid w:val="00294849"/>
    <w:rsid w:val="002C51AA"/>
    <w:rsid w:val="002E0E99"/>
    <w:rsid w:val="002E596E"/>
    <w:rsid w:val="002E6D44"/>
    <w:rsid w:val="002F6067"/>
    <w:rsid w:val="00300B64"/>
    <w:rsid w:val="003016C2"/>
    <w:rsid w:val="00317DEE"/>
    <w:rsid w:val="00323B4C"/>
    <w:rsid w:val="0032498F"/>
    <w:rsid w:val="0032537E"/>
    <w:rsid w:val="00350E81"/>
    <w:rsid w:val="00355CCB"/>
    <w:rsid w:val="00392D6D"/>
    <w:rsid w:val="003979E8"/>
    <w:rsid w:val="003A38BC"/>
    <w:rsid w:val="003C2CC2"/>
    <w:rsid w:val="00427A60"/>
    <w:rsid w:val="00436BC9"/>
    <w:rsid w:val="0048704A"/>
    <w:rsid w:val="00497BEC"/>
    <w:rsid w:val="004F40EC"/>
    <w:rsid w:val="005124BF"/>
    <w:rsid w:val="00522D08"/>
    <w:rsid w:val="005248C3"/>
    <w:rsid w:val="00533A5E"/>
    <w:rsid w:val="005522B2"/>
    <w:rsid w:val="00580C5E"/>
    <w:rsid w:val="005A0CD6"/>
    <w:rsid w:val="005A6DEE"/>
    <w:rsid w:val="005F6869"/>
    <w:rsid w:val="00630BE9"/>
    <w:rsid w:val="00641348"/>
    <w:rsid w:val="0064456E"/>
    <w:rsid w:val="00645E29"/>
    <w:rsid w:val="00685DDD"/>
    <w:rsid w:val="006C17EE"/>
    <w:rsid w:val="006C7F8C"/>
    <w:rsid w:val="006D09A4"/>
    <w:rsid w:val="006F64CC"/>
    <w:rsid w:val="00732BDB"/>
    <w:rsid w:val="007602A0"/>
    <w:rsid w:val="007A5DB5"/>
    <w:rsid w:val="007E2C16"/>
    <w:rsid w:val="007F458D"/>
    <w:rsid w:val="00800DE4"/>
    <w:rsid w:val="00834BAE"/>
    <w:rsid w:val="00836D19"/>
    <w:rsid w:val="008617B9"/>
    <w:rsid w:val="00883FE0"/>
    <w:rsid w:val="008A246F"/>
    <w:rsid w:val="009118CE"/>
    <w:rsid w:val="00941BE0"/>
    <w:rsid w:val="00964168"/>
    <w:rsid w:val="00974E39"/>
    <w:rsid w:val="00984500"/>
    <w:rsid w:val="00986210"/>
    <w:rsid w:val="009B5268"/>
    <w:rsid w:val="009C0B15"/>
    <w:rsid w:val="009E277D"/>
    <w:rsid w:val="009F44D0"/>
    <w:rsid w:val="00A03137"/>
    <w:rsid w:val="00A270CE"/>
    <w:rsid w:val="00A81618"/>
    <w:rsid w:val="00A8282C"/>
    <w:rsid w:val="00AA5B07"/>
    <w:rsid w:val="00B35606"/>
    <w:rsid w:val="00B4642C"/>
    <w:rsid w:val="00BB306E"/>
    <w:rsid w:val="00BB6C88"/>
    <w:rsid w:val="00BE0136"/>
    <w:rsid w:val="00BF1D14"/>
    <w:rsid w:val="00BF7DD6"/>
    <w:rsid w:val="00C079E3"/>
    <w:rsid w:val="00C506E9"/>
    <w:rsid w:val="00C70D6C"/>
    <w:rsid w:val="00C77AA3"/>
    <w:rsid w:val="00C83B7A"/>
    <w:rsid w:val="00C862B0"/>
    <w:rsid w:val="00C94817"/>
    <w:rsid w:val="00CA353E"/>
    <w:rsid w:val="00CA5C4D"/>
    <w:rsid w:val="00CC5073"/>
    <w:rsid w:val="00CE1E62"/>
    <w:rsid w:val="00CF2EAC"/>
    <w:rsid w:val="00D033BA"/>
    <w:rsid w:val="00DA3121"/>
    <w:rsid w:val="00DA644D"/>
    <w:rsid w:val="00DB0E64"/>
    <w:rsid w:val="00DC30E1"/>
    <w:rsid w:val="00DC4C6F"/>
    <w:rsid w:val="00DD13A0"/>
    <w:rsid w:val="00DF17CB"/>
    <w:rsid w:val="00DF2C72"/>
    <w:rsid w:val="00DF4917"/>
    <w:rsid w:val="00E1488C"/>
    <w:rsid w:val="00E40C4D"/>
    <w:rsid w:val="00E85A39"/>
    <w:rsid w:val="00EE63BF"/>
    <w:rsid w:val="00EF1946"/>
    <w:rsid w:val="00F01242"/>
    <w:rsid w:val="00F06599"/>
    <w:rsid w:val="00F41FFC"/>
    <w:rsid w:val="00F4659C"/>
    <w:rsid w:val="00F57B4F"/>
    <w:rsid w:val="00F71DC0"/>
    <w:rsid w:val="00F739FA"/>
    <w:rsid w:val="00FD5BE6"/>
    <w:rsid w:val="00FF7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136"/>
  </w:style>
  <w:style w:type="paragraph" w:styleId="1">
    <w:name w:val="heading 1"/>
    <w:basedOn w:val="a"/>
    <w:next w:val="a"/>
    <w:link w:val="10"/>
    <w:uiPriority w:val="9"/>
    <w:qFormat/>
    <w:rsid w:val="002534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E01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01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BE0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0136"/>
    <w:rPr>
      <w:b/>
      <w:bCs/>
    </w:rPr>
  </w:style>
  <w:style w:type="character" w:styleId="a5">
    <w:name w:val="Emphasis"/>
    <w:basedOn w:val="a0"/>
    <w:uiPriority w:val="20"/>
    <w:qFormat/>
    <w:rsid w:val="00BE0136"/>
    <w:rPr>
      <w:i/>
      <w:iCs/>
    </w:rPr>
  </w:style>
  <w:style w:type="character" w:customStyle="1" w:styleId="c2">
    <w:name w:val="c2"/>
    <w:basedOn w:val="a0"/>
    <w:rsid w:val="00BE0136"/>
  </w:style>
  <w:style w:type="character" w:customStyle="1" w:styleId="apple-converted-space">
    <w:name w:val="apple-converted-space"/>
    <w:basedOn w:val="a0"/>
    <w:rsid w:val="00BE0136"/>
  </w:style>
  <w:style w:type="paragraph" w:styleId="a6">
    <w:name w:val="List Paragraph"/>
    <w:basedOn w:val="a"/>
    <w:uiPriority w:val="34"/>
    <w:qFormat/>
    <w:rsid w:val="00BE013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E0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013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0A573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534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a">
    <w:name w:val="Table Grid"/>
    <w:basedOn w:val="a1"/>
    <w:uiPriority w:val="59"/>
    <w:rsid w:val="002002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1"/>
    <w:basedOn w:val="a"/>
    <w:uiPriority w:val="1"/>
    <w:qFormat/>
    <w:rsid w:val="00AA5B07"/>
    <w:pPr>
      <w:widowControl w:val="0"/>
      <w:autoSpaceDE w:val="0"/>
      <w:autoSpaceDN w:val="0"/>
      <w:spacing w:after="0" w:line="240" w:lineRule="auto"/>
      <w:ind w:left="34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b">
    <w:name w:val="header"/>
    <w:basedOn w:val="a"/>
    <w:link w:val="ac"/>
    <w:uiPriority w:val="99"/>
    <w:unhideWhenUsed/>
    <w:rsid w:val="003253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2537E"/>
  </w:style>
  <w:style w:type="paragraph" w:styleId="ad">
    <w:name w:val="footer"/>
    <w:basedOn w:val="a"/>
    <w:link w:val="ae"/>
    <w:uiPriority w:val="99"/>
    <w:unhideWhenUsed/>
    <w:rsid w:val="003253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253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7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7.gif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arhi1.ru/ob-arhitekture/nauka/zolotoe-sechenie" TargetMode="External"/><Relationship Id="rId25" Type="http://schemas.openxmlformats.org/officeDocument/2006/relationships/image" Target="media/image14.gi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ask4style.ru/shape/body-harmony.html" TargetMode="External"/><Relationship Id="rId20" Type="http://schemas.openxmlformats.org/officeDocument/2006/relationships/image" Target="media/image9.gif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gi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studopedia.ru/16_52829_zolotoe-sechenie-v-prirode.html%20-" TargetMode="External"/><Relationship Id="rId23" Type="http://schemas.openxmlformats.org/officeDocument/2006/relationships/image" Target="media/image12.gif"/><Relationship Id="rId28" Type="http://schemas.openxmlformats.org/officeDocument/2006/relationships/image" Target="media/image16.png"/><Relationship Id="rId36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8.gif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thejizn.com/2017/04/01/golden-ratio-fibonacci-mera-krasoty/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://izokurs.ru/courses/fakultativy/" TargetMode="External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B4CBD-EAEA-4878-AB14-1D92E1098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1470</TotalTime>
  <Pages>1</Pages>
  <Words>4891</Words>
  <Characters>27884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32710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Лена</cp:lastModifiedBy>
  <cp:revision>62</cp:revision>
  <cp:lastPrinted>2020-09-15T04:47:00Z</cp:lastPrinted>
  <dcterms:created xsi:type="dcterms:W3CDTF">2020-06-26T03:53:00Z</dcterms:created>
  <dcterms:modified xsi:type="dcterms:W3CDTF">2020-09-17T07:44:00Z</dcterms:modified>
</cp:coreProperties>
</file>